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16" w:rsidRPr="00866DAF" w:rsidRDefault="001C4316" w:rsidP="00866D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 w:themeColor="text1"/>
        </w:rPr>
      </w:pPr>
      <w:r w:rsidRPr="00866DAF">
        <w:rPr>
          <w:color w:val="000000" w:themeColor="text1"/>
          <w:sz w:val="28"/>
          <w:szCs w:val="28"/>
        </w:rPr>
        <w:t>Прокуратурой Приволжского района проведена проверка соблюдения законодательства об антитеррористической защищенности на объектах образования.</w:t>
      </w:r>
    </w:p>
    <w:p w:rsidR="001C4316" w:rsidRPr="00866DAF" w:rsidRDefault="001C4316" w:rsidP="00866D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 w:themeColor="text1"/>
        </w:rPr>
      </w:pPr>
      <w:r w:rsidRPr="00866DAF">
        <w:rPr>
          <w:color w:val="000000" w:themeColor="text1"/>
          <w:sz w:val="28"/>
          <w:szCs w:val="28"/>
        </w:rPr>
        <w:t>Установлено, что в нарушение требований ст. 28 Федерального закона «Об образовании в Российской Федерации» и Требований к антитеррористической защищенности объектов Министерства просвещения Российской Федерации, 14 образовательных учреждений не обеспечены охраной сотрудников охранных организаций.</w:t>
      </w:r>
    </w:p>
    <w:p w:rsidR="001C4316" w:rsidRDefault="001C4316" w:rsidP="00866D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 w:themeColor="text1"/>
        </w:rPr>
      </w:pPr>
      <w:r w:rsidRPr="00866DAF">
        <w:rPr>
          <w:color w:val="000000" w:themeColor="text1"/>
          <w:sz w:val="28"/>
          <w:szCs w:val="28"/>
        </w:rPr>
        <w:t>В целях устранения нарушений прокуратурой района руководителям общеобразовательных учреждений внесены представления, по результатам рассмотрения которых нарушения устранены, круглосуточная охрана объектов образования обеспечена, виновные должностные лица привлечены к дисциплинарной ответственности</w:t>
      </w:r>
      <w:r w:rsidRPr="00866DAF">
        <w:rPr>
          <w:rFonts w:ascii="Roboto" w:hAnsi="Roboto"/>
          <w:color w:val="000000" w:themeColor="text1"/>
        </w:rPr>
        <w:t>.</w:t>
      </w:r>
    </w:p>
    <w:p w:rsidR="00866DAF" w:rsidRPr="00866DAF" w:rsidRDefault="00866DAF" w:rsidP="00866D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 w:themeColor="text1"/>
        </w:rPr>
      </w:pPr>
      <w:bookmarkStart w:id="0" w:name="_GoBack"/>
      <w:bookmarkEnd w:id="0"/>
    </w:p>
    <w:p w:rsidR="00DB48A6" w:rsidRPr="00866DAF" w:rsidRDefault="001C4316" w:rsidP="00866D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AF">
        <w:rPr>
          <w:rFonts w:ascii="Times New Roman" w:hAnsi="Times New Roman" w:cs="Times New Roman"/>
          <w:color w:val="000000" w:themeColor="text1"/>
          <w:sz w:val="24"/>
          <w:szCs w:val="24"/>
        </w:rPr>
        <w:t>Помощник прокурора района                                                                           Федорченко В.Д.</w:t>
      </w:r>
    </w:p>
    <w:sectPr w:rsidR="00DB48A6" w:rsidRPr="0086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C4"/>
    <w:rsid w:val="000109C4"/>
    <w:rsid w:val="001C4316"/>
    <w:rsid w:val="00866DAF"/>
    <w:rsid w:val="00D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23F"/>
  <w15:chartTrackingRefBased/>
  <w15:docId w15:val="{0983D12C-FD1C-44B0-A6A7-0060B576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</cp:revision>
  <dcterms:created xsi:type="dcterms:W3CDTF">2020-12-16T17:55:00Z</dcterms:created>
  <dcterms:modified xsi:type="dcterms:W3CDTF">2020-12-16T18:07:00Z</dcterms:modified>
</cp:coreProperties>
</file>