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06" w:rsidRDefault="00BA614E" w:rsidP="00736006">
      <w:pPr>
        <w:pStyle w:val="20"/>
        <w:shd w:val="clear" w:color="auto" w:fill="auto"/>
        <w:tabs>
          <w:tab w:val="right" w:pos="8715"/>
          <w:tab w:val="left" w:leader="underscore" w:pos="9896"/>
        </w:tabs>
        <w:ind w:firstLine="0"/>
        <w:jc w:val="right"/>
      </w:pPr>
      <w:r>
        <w:t xml:space="preserve">Приложение </w:t>
      </w:r>
    </w:p>
    <w:p w:rsidR="00736006" w:rsidRDefault="00BA614E" w:rsidP="00736006">
      <w:pPr>
        <w:pStyle w:val="20"/>
        <w:shd w:val="clear" w:color="auto" w:fill="auto"/>
        <w:tabs>
          <w:tab w:val="right" w:pos="8715"/>
          <w:tab w:val="left" w:leader="underscore" w:pos="9896"/>
        </w:tabs>
        <w:ind w:firstLine="0"/>
        <w:jc w:val="right"/>
      </w:pPr>
      <w:r>
        <w:t xml:space="preserve">к Постановлению Администрации </w:t>
      </w:r>
    </w:p>
    <w:p w:rsidR="00736006" w:rsidRDefault="00736006" w:rsidP="00736006">
      <w:pPr>
        <w:pStyle w:val="20"/>
        <w:shd w:val="clear" w:color="auto" w:fill="auto"/>
        <w:tabs>
          <w:tab w:val="right" w:pos="8715"/>
          <w:tab w:val="left" w:leader="underscore" w:pos="9896"/>
        </w:tabs>
        <w:ind w:firstLine="0"/>
        <w:jc w:val="right"/>
      </w:pPr>
      <w:r>
        <w:t>муниципального образования</w:t>
      </w:r>
    </w:p>
    <w:p w:rsidR="00736006" w:rsidRDefault="00736006" w:rsidP="00736006">
      <w:pPr>
        <w:pStyle w:val="20"/>
        <w:shd w:val="clear" w:color="auto" w:fill="auto"/>
        <w:tabs>
          <w:tab w:val="right" w:pos="8715"/>
          <w:tab w:val="left" w:leader="underscore" w:pos="9896"/>
        </w:tabs>
        <w:ind w:firstLine="0"/>
        <w:jc w:val="right"/>
      </w:pPr>
      <w:r>
        <w:t xml:space="preserve"> «Евпраксинский сельсовет</w:t>
      </w:r>
      <w:r w:rsidR="00BA614E">
        <w:t xml:space="preserve">» </w:t>
      </w:r>
    </w:p>
    <w:p w:rsidR="00743FA1" w:rsidRDefault="00736006" w:rsidP="00736006">
      <w:pPr>
        <w:pStyle w:val="20"/>
        <w:shd w:val="clear" w:color="auto" w:fill="auto"/>
        <w:tabs>
          <w:tab w:val="right" w:pos="8715"/>
          <w:tab w:val="left" w:leader="underscore" w:pos="9896"/>
        </w:tabs>
        <w:ind w:firstLine="0"/>
        <w:jc w:val="right"/>
      </w:pPr>
      <w:r>
        <w:t xml:space="preserve">                                                                                                                            о</w:t>
      </w:r>
      <w:r w:rsidR="00BA614E">
        <w:t>т</w:t>
      </w:r>
      <w:r w:rsidR="001445A8">
        <w:t xml:space="preserve"> 03.11.2021</w:t>
      </w:r>
      <w:r>
        <w:t xml:space="preserve">г. </w:t>
      </w:r>
      <w:r w:rsidR="00E94ECF">
        <w:tab/>
        <w:t xml:space="preserve">№ </w:t>
      </w:r>
      <w:r w:rsidR="001445A8">
        <w:t>35</w:t>
      </w:r>
    </w:p>
    <w:p w:rsidR="00736006" w:rsidRDefault="00736006" w:rsidP="00736006">
      <w:pPr>
        <w:pStyle w:val="30"/>
        <w:shd w:val="clear" w:color="auto" w:fill="auto"/>
      </w:pPr>
    </w:p>
    <w:p w:rsidR="00743FA1" w:rsidRDefault="00BA614E" w:rsidP="00736006">
      <w:pPr>
        <w:pStyle w:val="30"/>
        <w:shd w:val="clear" w:color="auto" w:fill="auto"/>
      </w:pPr>
      <w:r>
        <w:t>ПАСПОРТ</w:t>
      </w:r>
    </w:p>
    <w:p w:rsidR="00743FA1" w:rsidRDefault="00BA614E" w:rsidP="00736006">
      <w:pPr>
        <w:pStyle w:val="30"/>
        <w:shd w:val="clear" w:color="auto" w:fill="auto"/>
      </w:pPr>
      <w:r>
        <w:t>муниципальной программы «Организация деятельности органов местного</w:t>
      </w:r>
      <w:r w:rsidR="00736006">
        <w:t xml:space="preserve"> </w:t>
      </w:r>
      <w:r>
        <w:t>самоуправления сельских поселений</w:t>
      </w:r>
      <w:r w:rsidR="00736006">
        <w:t>»</w:t>
      </w:r>
    </w:p>
    <w:p w:rsidR="00736006" w:rsidRDefault="00736006">
      <w:pPr>
        <w:pStyle w:val="30"/>
        <w:shd w:val="clear" w:color="auto" w:fill="auto"/>
        <w:jc w:val="left"/>
      </w:pPr>
    </w:p>
    <w:p w:rsidR="00736006" w:rsidRDefault="00736006">
      <w:pPr>
        <w:pStyle w:val="30"/>
        <w:shd w:val="clear" w:color="auto" w:fill="auto"/>
        <w:jc w:val="lef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56"/>
        <w:gridCol w:w="7"/>
        <w:gridCol w:w="1530"/>
        <w:gridCol w:w="3456"/>
        <w:gridCol w:w="2063"/>
      </w:tblGrid>
      <w:tr w:rsidR="00743FA1" w:rsidTr="00C6415D">
        <w:trPr>
          <w:trHeight w:val="547"/>
        </w:trPr>
        <w:tc>
          <w:tcPr>
            <w:tcW w:w="2956" w:type="dxa"/>
            <w:tcBorders>
              <w:top w:val="single" w:sz="4" w:space="0" w:color="auto"/>
              <w:left w:val="single" w:sz="4" w:space="0" w:color="auto"/>
            </w:tcBorders>
            <w:shd w:val="clear" w:color="auto" w:fill="FFFFFF"/>
            <w:vAlign w:val="bottom"/>
          </w:tcPr>
          <w:p w:rsidR="00743FA1" w:rsidRDefault="00BA614E">
            <w:pPr>
              <w:pStyle w:val="21"/>
              <w:shd w:val="clear" w:color="auto" w:fill="auto"/>
              <w:spacing w:line="266" w:lineRule="exact"/>
              <w:jc w:val="left"/>
            </w:pPr>
            <w:r>
              <w:rPr>
                <w:rStyle w:val="1"/>
              </w:rPr>
              <w:t>Наименование муниципальной программы</w:t>
            </w:r>
          </w:p>
        </w:tc>
        <w:tc>
          <w:tcPr>
            <w:tcW w:w="7056" w:type="dxa"/>
            <w:gridSpan w:val="4"/>
            <w:tcBorders>
              <w:top w:val="single" w:sz="4" w:space="0" w:color="auto"/>
              <w:left w:val="single" w:sz="4" w:space="0" w:color="auto"/>
              <w:right w:val="single" w:sz="4" w:space="0" w:color="auto"/>
            </w:tcBorders>
            <w:shd w:val="clear" w:color="auto" w:fill="FFFFFF"/>
            <w:vAlign w:val="bottom"/>
          </w:tcPr>
          <w:p w:rsidR="00743FA1" w:rsidRDefault="00BA614E">
            <w:pPr>
              <w:pStyle w:val="21"/>
              <w:shd w:val="clear" w:color="auto" w:fill="auto"/>
              <w:spacing w:line="266" w:lineRule="exact"/>
              <w:jc w:val="left"/>
            </w:pPr>
            <w:r>
              <w:rPr>
                <w:rStyle w:val="1"/>
              </w:rPr>
              <w:t>Муниципальная программа «Организация деятельности органов местного самоуправления сельских поселений</w:t>
            </w:r>
            <w:r w:rsidR="00736006">
              <w:rPr>
                <w:rStyle w:val="1"/>
              </w:rPr>
              <w:t>»</w:t>
            </w:r>
          </w:p>
        </w:tc>
      </w:tr>
      <w:tr w:rsidR="00743FA1" w:rsidTr="00C6415D">
        <w:trPr>
          <w:trHeight w:val="540"/>
        </w:trPr>
        <w:tc>
          <w:tcPr>
            <w:tcW w:w="2956" w:type="dxa"/>
            <w:tcBorders>
              <w:top w:val="single" w:sz="4" w:space="0" w:color="auto"/>
              <w:left w:val="single" w:sz="4" w:space="0" w:color="auto"/>
            </w:tcBorders>
            <w:shd w:val="clear" w:color="auto" w:fill="FFFFFF"/>
            <w:vAlign w:val="bottom"/>
          </w:tcPr>
          <w:p w:rsidR="00743FA1" w:rsidRDefault="00BA614E">
            <w:pPr>
              <w:pStyle w:val="21"/>
              <w:shd w:val="clear" w:color="auto" w:fill="auto"/>
              <w:spacing w:line="210" w:lineRule="exact"/>
              <w:jc w:val="left"/>
            </w:pPr>
            <w:r>
              <w:rPr>
                <w:rStyle w:val="1"/>
              </w:rPr>
              <w:t>Исполнитель</w:t>
            </w:r>
          </w:p>
          <w:p w:rsidR="00743FA1" w:rsidRDefault="00BA614E">
            <w:pPr>
              <w:pStyle w:val="21"/>
              <w:shd w:val="clear" w:color="auto" w:fill="auto"/>
              <w:spacing w:line="210" w:lineRule="exact"/>
              <w:jc w:val="left"/>
            </w:pPr>
            <w:r>
              <w:rPr>
                <w:rStyle w:val="1"/>
              </w:rPr>
              <w:t>муниципальной программы</w:t>
            </w:r>
          </w:p>
        </w:tc>
        <w:tc>
          <w:tcPr>
            <w:tcW w:w="7056" w:type="dxa"/>
            <w:gridSpan w:val="4"/>
            <w:tcBorders>
              <w:top w:val="single" w:sz="4" w:space="0" w:color="auto"/>
              <w:left w:val="single" w:sz="4" w:space="0" w:color="auto"/>
              <w:right w:val="single" w:sz="4" w:space="0" w:color="auto"/>
            </w:tcBorders>
            <w:shd w:val="clear" w:color="auto" w:fill="FFFFFF"/>
          </w:tcPr>
          <w:p w:rsidR="00743FA1" w:rsidRDefault="00BA614E">
            <w:pPr>
              <w:pStyle w:val="21"/>
              <w:shd w:val="clear" w:color="auto" w:fill="auto"/>
              <w:spacing w:line="210" w:lineRule="exact"/>
              <w:jc w:val="left"/>
            </w:pPr>
            <w:r>
              <w:rPr>
                <w:rStyle w:val="1"/>
              </w:rPr>
              <w:t>А</w:t>
            </w:r>
            <w:r w:rsidR="00736006">
              <w:rPr>
                <w:rStyle w:val="1"/>
              </w:rPr>
              <w:t>дминистрация муниципального образования «Евпраксинский сельсовет</w:t>
            </w:r>
            <w:r>
              <w:rPr>
                <w:rStyle w:val="1"/>
              </w:rPr>
              <w:t>»</w:t>
            </w:r>
          </w:p>
        </w:tc>
      </w:tr>
      <w:tr w:rsidR="00743FA1" w:rsidTr="00C6415D">
        <w:trPr>
          <w:trHeight w:val="536"/>
        </w:trPr>
        <w:tc>
          <w:tcPr>
            <w:tcW w:w="2956" w:type="dxa"/>
            <w:tcBorders>
              <w:top w:val="single" w:sz="4" w:space="0" w:color="auto"/>
              <w:left w:val="single" w:sz="4" w:space="0" w:color="auto"/>
            </w:tcBorders>
            <w:shd w:val="clear" w:color="auto" w:fill="FFFFFF"/>
            <w:vAlign w:val="bottom"/>
          </w:tcPr>
          <w:p w:rsidR="00743FA1" w:rsidRDefault="00BA614E">
            <w:pPr>
              <w:pStyle w:val="21"/>
              <w:shd w:val="clear" w:color="auto" w:fill="auto"/>
              <w:jc w:val="left"/>
            </w:pPr>
            <w:r>
              <w:rPr>
                <w:rStyle w:val="1"/>
              </w:rPr>
              <w:t>Подпрограммы муниципальной программы</w:t>
            </w:r>
          </w:p>
        </w:tc>
        <w:tc>
          <w:tcPr>
            <w:tcW w:w="7056" w:type="dxa"/>
            <w:gridSpan w:val="4"/>
            <w:tcBorders>
              <w:top w:val="single" w:sz="4" w:space="0" w:color="auto"/>
              <w:left w:val="single" w:sz="4" w:space="0" w:color="auto"/>
              <w:right w:val="single" w:sz="4" w:space="0" w:color="auto"/>
            </w:tcBorders>
            <w:shd w:val="clear" w:color="auto" w:fill="FFFFFF"/>
          </w:tcPr>
          <w:p w:rsidR="00743FA1" w:rsidRDefault="00BA614E">
            <w:pPr>
              <w:pStyle w:val="21"/>
              <w:shd w:val="clear" w:color="auto" w:fill="auto"/>
              <w:spacing w:line="210" w:lineRule="exact"/>
              <w:jc w:val="left"/>
            </w:pPr>
            <w:r>
              <w:rPr>
                <w:rStyle w:val="1"/>
              </w:rPr>
              <w:t>Нет</w:t>
            </w:r>
          </w:p>
        </w:tc>
      </w:tr>
      <w:tr w:rsidR="00743FA1" w:rsidTr="00C6415D">
        <w:trPr>
          <w:trHeight w:val="799"/>
        </w:trPr>
        <w:tc>
          <w:tcPr>
            <w:tcW w:w="2956" w:type="dxa"/>
            <w:tcBorders>
              <w:top w:val="single" w:sz="4" w:space="0" w:color="auto"/>
              <w:left w:val="single" w:sz="4" w:space="0" w:color="auto"/>
            </w:tcBorders>
            <w:shd w:val="clear" w:color="auto" w:fill="FFFFFF"/>
          </w:tcPr>
          <w:p w:rsidR="00743FA1" w:rsidRDefault="00BA614E">
            <w:pPr>
              <w:pStyle w:val="21"/>
              <w:shd w:val="clear" w:color="auto" w:fill="auto"/>
              <w:jc w:val="left"/>
            </w:pPr>
            <w:r>
              <w:rPr>
                <w:rStyle w:val="1"/>
              </w:rPr>
              <w:t>Основание для разработки программы</w:t>
            </w:r>
          </w:p>
        </w:tc>
        <w:tc>
          <w:tcPr>
            <w:tcW w:w="7056" w:type="dxa"/>
            <w:gridSpan w:val="4"/>
            <w:tcBorders>
              <w:top w:val="single" w:sz="4" w:space="0" w:color="auto"/>
              <w:left w:val="single" w:sz="4" w:space="0" w:color="auto"/>
              <w:right w:val="single" w:sz="4" w:space="0" w:color="auto"/>
            </w:tcBorders>
            <w:shd w:val="clear" w:color="auto" w:fill="FFFFFF"/>
          </w:tcPr>
          <w:p w:rsidR="00743FA1" w:rsidRDefault="00BA614E" w:rsidP="00736006">
            <w:pPr>
              <w:pStyle w:val="21"/>
              <w:shd w:val="clear" w:color="auto" w:fill="auto"/>
              <w:jc w:val="left"/>
            </w:pPr>
            <w:r>
              <w:rPr>
                <w:rStyle w:val="1"/>
              </w:rPr>
              <w:t>Федеральный закон от 06.10.2003 г. N 131-ФЗ "Об общих принципах организации местного самоуправления в Российской Федерации"</w:t>
            </w:r>
          </w:p>
        </w:tc>
      </w:tr>
      <w:tr w:rsidR="00743FA1" w:rsidTr="00C6415D">
        <w:trPr>
          <w:trHeight w:val="277"/>
        </w:trPr>
        <w:tc>
          <w:tcPr>
            <w:tcW w:w="2956" w:type="dxa"/>
            <w:tcBorders>
              <w:top w:val="single" w:sz="4" w:space="0" w:color="auto"/>
              <w:left w:val="single" w:sz="4" w:space="0" w:color="auto"/>
            </w:tcBorders>
            <w:shd w:val="clear" w:color="auto" w:fill="FFFFFF"/>
            <w:vAlign w:val="bottom"/>
          </w:tcPr>
          <w:p w:rsidR="00743FA1" w:rsidRDefault="00BA614E">
            <w:pPr>
              <w:pStyle w:val="21"/>
              <w:shd w:val="clear" w:color="auto" w:fill="auto"/>
              <w:spacing w:line="210" w:lineRule="exact"/>
              <w:jc w:val="left"/>
            </w:pPr>
            <w:r>
              <w:rPr>
                <w:rStyle w:val="1"/>
              </w:rPr>
              <w:t>Разработчик программы</w:t>
            </w:r>
          </w:p>
        </w:tc>
        <w:tc>
          <w:tcPr>
            <w:tcW w:w="7056" w:type="dxa"/>
            <w:gridSpan w:val="4"/>
            <w:tcBorders>
              <w:top w:val="single" w:sz="4" w:space="0" w:color="auto"/>
              <w:left w:val="single" w:sz="4" w:space="0" w:color="auto"/>
              <w:right w:val="single" w:sz="4" w:space="0" w:color="auto"/>
            </w:tcBorders>
            <w:shd w:val="clear" w:color="auto" w:fill="FFFFFF"/>
            <w:vAlign w:val="bottom"/>
          </w:tcPr>
          <w:p w:rsidR="00743FA1" w:rsidRDefault="00BA614E">
            <w:pPr>
              <w:pStyle w:val="21"/>
              <w:shd w:val="clear" w:color="auto" w:fill="auto"/>
              <w:spacing w:line="210" w:lineRule="exact"/>
              <w:jc w:val="left"/>
            </w:pPr>
            <w:r>
              <w:rPr>
                <w:rStyle w:val="1"/>
              </w:rPr>
              <w:t>А</w:t>
            </w:r>
            <w:r w:rsidR="00736006">
              <w:rPr>
                <w:rStyle w:val="1"/>
              </w:rPr>
              <w:t>дминистрация муниципального образования «Евпраксинский сельсовет</w:t>
            </w:r>
            <w:r>
              <w:rPr>
                <w:rStyle w:val="1"/>
              </w:rPr>
              <w:t>»</w:t>
            </w:r>
          </w:p>
        </w:tc>
      </w:tr>
      <w:tr w:rsidR="00743FA1" w:rsidTr="00C6415D">
        <w:trPr>
          <w:trHeight w:val="533"/>
        </w:trPr>
        <w:tc>
          <w:tcPr>
            <w:tcW w:w="2956" w:type="dxa"/>
            <w:tcBorders>
              <w:top w:val="single" w:sz="4" w:space="0" w:color="auto"/>
              <w:left w:val="single" w:sz="4" w:space="0" w:color="auto"/>
            </w:tcBorders>
            <w:shd w:val="clear" w:color="auto" w:fill="FFFFFF"/>
            <w:vAlign w:val="bottom"/>
          </w:tcPr>
          <w:p w:rsidR="00743FA1" w:rsidRDefault="00BA614E">
            <w:pPr>
              <w:pStyle w:val="21"/>
              <w:shd w:val="clear" w:color="auto" w:fill="auto"/>
              <w:jc w:val="left"/>
            </w:pPr>
            <w:r>
              <w:rPr>
                <w:rStyle w:val="1"/>
              </w:rPr>
              <w:t>Соисполнители мероприятий программы</w:t>
            </w:r>
          </w:p>
        </w:tc>
        <w:tc>
          <w:tcPr>
            <w:tcW w:w="7056" w:type="dxa"/>
            <w:gridSpan w:val="4"/>
            <w:tcBorders>
              <w:top w:val="single" w:sz="4" w:space="0" w:color="auto"/>
              <w:left w:val="single" w:sz="4" w:space="0" w:color="auto"/>
              <w:right w:val="single" w:sz="4" w:space="0" w:color="auto"/>
            </w:tcBorders>
            <w:shd w:val="clear" w:color="auto" w:fill="FFFFFF"/>
          </w:tcPr>
          <w:p w:rsidR="00743FA1" w:rsidRDefault="00BA614E">
            <w:pPr>
              <w:pStyle w:val="21"/>
              <w:shd w:val="clear" w:color="auto" w:fill="auto"/>
              <w:spacing w:line="210" w:lineRule="exact"/>
              <w:jc w:val="left"/>
            </w:pPr>
            <w:r>
              <w:rPr>
                <w:rStyle w:val="1"/>
              </w:rPr>
              <w:t>-</w:t>
            </w:r>
          </w:p>
        </w:tc>
      </w:tr>
      <w:tr w:rsidR="00743FA1" w:rsidTr="00C6415D">
        <w:trPr>
          <w:trHeight w:val="6451"/>
        </w:trPr>
        <w:tc>
          <w:tcPr>
            <w:tcW w:w="2956" w:type="dxa"/>
            <w:tcBorders>
              <w:top w:val="single" w:sz="4" w:space="0" w:color="auto"/>
              <w:left w:val="single" w:sz="4" w:space="0" w:color="auto"/>
              <w:bottom w:val="single" w:sz="4" w:space="0" w:color="auto"/>
            </w:tcBorders>
            <w:shd w:val="clear" w:color="auto" w:fill="FFFFFF"/>
          </w:tcPr>
          <w:p w:rsidR="00743FA1" w:rsidRDefault="00BA614E">
            <w:pPr>
              <w:pStyle w:val="21"/>
              <w:shd w:val="clear" w:color="auto" w:fill="auto"/>
              <w:spacing w:line="210" w:lineRule="exact"/>
              <w:jc w:val="left"/>
            </w:pPr>
            <w:r>
              <w:rPr>
                <w:rStyle w:val="1"/>
              </w:rPr>
              <w:t>Цели и задачи программы</w:t>
            </w:r>
          </w:p>
        </w:tc>
        <w:tc>
          <w:tcPr>
            <w:tcW w:w="7056" w:type="dxa"/>
            <w:gridSpan w:val="4"/>
            <w:tcBorders>
              <w:top w:val="single" w:sz="4" w:space="0" w:color="auto"/>
              <w:left w:val="single" w:sz="4" w:space="0" w:color="auto"/>
              <w:bottom w:val="single" w:sz="4" w:space="0" w:color="auto"/>
              <w:right w:val="single" w:sz="4" w:space="0" w:color="auto"/>
            </w:tcBorders>
            <w:shd w:val="clear" w:color="auto" w:fill="FFFFFF"/>
          </w:tcPr>
          <w:p w:rsidR="00743FA1" w:rsidRDefault="00BA614E" w:rsidP="00736006">
            <w:pPr>
              <w:pStyle w:val="21"/>
              <w:shd w:val="clear" w:color="auto" w:fill="auto"/>
              <w:spacing w:line="259" w:lineRule="exact"/>
              <w:jc w:val="left"/>
            </w:pPr>
            <w:r>
              <w:rPr>
                <w:rStyle w:val="11pt"/>
              </w:rPr>
              <w:t>Цели программы:</w:t>
            </w:r>
          </w:p>
          <w:p w:rsidR="00743FA1" w:rsidRDefault="00BA614E" w:rsidP="00736006">
            <w:pPr>
              <w:pStyle w:val="21"/>
              <w:numPr>
                <w:ilvl w:val="0"/>
                <w:numId w:val="1"/>
              </w:numPr>
              <w:shd w:val="clear" w:color="auto" w:fill="auto"/>
              <w:tabs>
                <w:tab w:val="left" w:pos="365"/>
              </w:tabs>
              <w:spacing w:line="259" w:lineRule="exact"/>
            </w:pPr>
            <w:r>
              <w:rPr>
                <w:rStyle w:val="1"/>
              </w:rPr>
              <w:t>Развитие нормативного правового обеспечения муниципальной службы;</w:t>
            </w:r>
          </w:p>
          <w:p w:rsidR="00743FA1" w:rsidRDefault="00BA614E" w:rsidP="00736006">
            <w:pPr>
              <w:pStyle w:val="21"/>
              <w:numPr>
                <w:ilvl w:val="0"/>
                <w:numId w:val="1"/>
              </w:numPr>
              <w:shd w:val="clear" w:color="auto" w:fill="auto"/>
              <w:tabs>
                <w:tab w:val="left" w:pos="257"/>
              </w:tabs>
              <w:spacing w:line="259" w:lineRule="exact"/>
            </w:pPr>
            <w:r>
              <w:rPr>
                <w:rStyle w:val="1"/>
              </w:rPr>
              <w:t>повышение эффективности муниципальной службы и результативности профессиональной служебной деятельности муниципальных служащих;</w:t>
            </w:r>
          </w:p>
          <w:p w:rsidR="00743FA1" w:rsidRDefault="00BA614E" w:rsidP="00736006">
            <w:pPr>
              <w:pStyle w:val="21"/>
              <w:numPr>
                <w:ilvl w:val="0"/>
                <w:numId w:val="1"/>
              </w:numPr>
              <w:shd w:val="clear" w:color="auto" w:fill="auto"/>
              <w:tabs>
                <w:tab w:val="left" w:pos="257"/>
              </w:tabs>
              <w:spacing w:line="259" w:lineRule="exact"/>
            </w:pPr>
            <w:r>
              <w:rPr>
                <w:rStyle w:val="1"/>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сельского поселения;</w:t>
            </w:r>
          </w:p>
          <w:p w:rsidR="00743FA1" w:rsidRDefault="00BA614E" w:rsidP="00736006">
            <w:pPr>
              <w:pStyle w:val="21"/>
              <w:numPr>
                <w:ilvl w:val="0"/>
                <w:numId w:val="1"/>
              </w:numPr>
              <w:shd w:val="clear" w:color="auto" w:fill="auto"/>
              <w:tabs>
                <w:tab w:val="left" w:pos="253"/>
              </w:tabs>
              <w:spacing w:line="259" w:lineRule="exact"/>
            </w:pPr>
            <w:r>
              <w:rPr>
                <w:rStyle w:val="1"/>
              </w:rPr>
              <w:t>создание информационных, финансовых условий для развития муниципальной службы;</w:t>
            </w:r>
          </w:p>
          <w:p w:rsidR="00743FA1" w:rsidRDefault="00BA614E" w:rsidP="00736006">
            <w:pPr>
              <w:pStyle w:val="21"/>
              <w:numPr>
                <w:ilvl w:val="0"/>
                <w:numId w:val="1"/>
              </w:numPr>
              <w:shd w:val="clear" w:color="auto" w:fill="auto"/>
              <w:tabs>
                <w:tab w:val="left" w:pos="137"/>
              </w:tabs>
              <w:spacing w:line="210" w:lineRule="exact"/>
            </w:pPr>
            <w:r>
              <w:rPr>
                <w:rStyle w:val="1"/>
              </w:rPr>
              <w:t>решение общегосударственных вопросов.</w:t>
            </w:r>
          </w:p>
          <w:p w:rsidR="00743FA1" w:rsidRDefault="00BA614E" w:rsidP="00736006">
            <w:pPr>
              <w:pStyle w:val="21"/>
              <w:shd w:val="clear" w:color="auto" w:fill="auto"/>
              <w:spacing w:line="220" w:lineRule="exact"/>
            </w:pPr>
            <w:r>
              <w:rPr>
                <w:rStyle w:val="11pt"/>
              </w:rPr>
              <w:t>Задачи программы:</w:t>
            </w:r>
          </w:p>
          <w:p w:rsidR="00743FA1" w:rsidRDefault="00BA614E" w:rsidP="00736006">
            <w:pPr>
              <w:pStyle w:val="21"/>
              <w:numPr>
                <w:ilvl w:val="0"/>
                <w:numId w:val="1"/>
              </w:numPr>
              <w:shd w:val="clear" w:color="auto" w:fill="auto"/>
              <w:tabs>
                <w:tab w:val="left" w:pos="253"/>
              </w:tabs>
            </w:pPr>
            <w:r>
              <w:rPr>
                <w:rStyle w:val="1"/>
              </w:rPr>
              <w:t>Разработка нормативных правовых актов, регулирующих вопросы муниципальной службы, в соответствии с законодательством</w:t>
            </w:r>
            <w:r w:rsidR="00736006">
              <w:rPr>
                <w:rStyle w:val="1"/>
              </w:rPr>
              <w:t xml:space="preserve"> Российской Федерации, Астраханской</w:t>
            </w:r>
            <w:r>
              <w:rPr>
                <w:rStyle w:val="1"/>
              </w:rPr>
              <w:t xml:space="preserve"> области, сельским поселением;</w:t>
            </w:r>
          </w:p>
          <w:p w:rsidR="00743FA1" w:rsidRDefault="00BA614E" w:rsidP="00736006">
            <w:pPr>
              <w:pStyle w:val="21"/>
              <w:numPr>
                <w:ilvl w:val="0"/>
                <w:numId w:val="1"/>
              </w:numPr>
              <w:shd w:val="clear" w:color="auto" w:fill="auto"/>
              <w:tabs>
                <w:tab w:val="left" w:pos="365"/>
              </w:tabs>
            </w:pPr>
            <w:r>
              <w:rPr>
                <w:rStyle w:val="1"/>
              </w:rPr>
              <w:t>эффективное использование кадрового потенциала на муниципальной службе;</w:t>
            </w:r>
          </w:p>
          <w:p w:rsidR="00743FA1" w:rsidRDefault="00BA614E" w:rsidP="00736006">
            <w:pPr>
              <w:pStyle w:val="21"/>
              <w:numPr>
                <w:ilvl w:val="0"/>
                <w:numId w:val="1"/>
              </w:numPr>
              <w:shd w:val="clear" w:color="auto" w:fill="auto"/>
              <w:tabs>
                <w:tab w:val="left" w:pos="257"/>
              </w:tabs>
            </w:pPr>
            <w:r>
              <w:rPr>
                <w:rStyle w:val="1"/>
              </w:rPr>
              <w:t>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743FA1" w:rsidRDefault="00BA614E" w:rsidP="00736006">
            <w:pPr>
              <w:pStyle w:val="21"/>
              <w:numPr>
                <w:ilvl w:val="0"/>
                <w:numId w:val="1"/>
              </w:numPr>
              <w:shd w:val="clear" w:color="auto" w:fill="auto"/>
              <w:tabs>
                <w:tab w:val="left" w:pos="307"/>
              </w:tabs>
              <w:spacing w:line="259" w:lineRule="exact"/>
            </w:pPr>
            <w:r>
              <w:rPr>
                <w:rStyle w:val="1"/>
              </w:rPr>
              <w:t>внедрение современных технологий и методов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743FA1" w:rsidTr="001E7423">
        <w:trPr>
          <w:trHeight w:val="4822"/>
        </w:trPr>
        <w:tc>
          <w:tcPr>
            <w:tcW w:w="2963" w:type="dxa"/>
            <w:gridSpan w:val="2"/>
            <w:tcBorders>
              <w:top w:val="single" w:sz="4" w:space="0" w:color="auto"/>
              <w:left w:val="single" w:sz="4" w:space="0" w:color="auto"/>
            </w:tcBorders>
            <w:shd w:val="clear" w:color="auto" w:fill="FFFFFF"/>
            <w:vAlign w:val="center"/>
          </w:tcPr>
          <w:p w:rsidR="00743FA1" w:rsidRDefault="00BA614E">
            <w:pPr>
              <w:pStyle w:val="21"/>
              <w:shd w:val="clear" w:color="auto" w:fill="auto"/>
              <w:spacing w:line="210" w:lineRule="exact"/>
              <w:jc w:val="left"/>
            </w:pPr>
            <w:r>
              <w:rPr>
                <w:rStyle w:val="1"/>
              </w:rPr>
              <w:lastRenderedPageBreak/>
              <w:t>-</w:t>
            </w:r>
          </w:p>
        </w:tc>
        <w:tc>
          <w:tcPr>
            <w:tcW w:w="7049" w:type="dxa"/>
            <w:gridSpan w:val="3"/>
            <w:tcBorders>
              <w:top w:val="single" w:sz="4" w:space="0" w:color="auto"/>
              <w:left w:val="single" w:sz="4" w:space="0" w:color="auto"/>
              <w:right w:val="single" w:sz="4" w:space="0" w:color="auto"/>
            </w:tcBorders>
            <w:shd w:val="clear" w:color="auto" w:fill="FFFFFF"/>
          </w:tcPr>
          <w:p w:rsidR="00743FA1" w:rsidRDefault="00736006" w:rsidP="00736006">
            <w:pPr>
              <w:pStyle w:val="21"/>
              <w:shd w:val="clear" w:color="auto" w:fill="auto"/>
              <w:spacing w:line="259" w:lineRule="exact"/>
            </w:pPr>
            <w:r>
              <w:rPr>
                <w:rStyle w:val="1"/>
              </w:rPr>
              <w:t xml:space="preserve">- </w:t>
            </w:r>
            <w:r w:rsidR="00BA614E">
              <w:rPr>
                <w:rStyle w:val="1"/>
              </w:rPr>
              <w:t>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743FA1" w:rsidRDefault="00BA614E" w:rsidP="00736006">
            <w:pPr>
              <w:pStyle w:val="21"/>
              <w:numPr>
                <w:ilvl w:val="0"/>
                <w:numId w:val="2"/>
              </w:numPr>
              <w:shd w:val="clear" w:color="auto" w:fill="auto"/>
              <w:tabs>
                <w:tab w:val="left" w:pos="176"/>
              </w:tabs>
              <w:spacing w:line="259" w:lineRule="exact"/>
            </w:pPr>
            <w:r>
              <w:rPr>
                <w:rStyle w:val="1"/>
              </w:rPr>
              <w:t>создание системы непрерывной подготовки и повышения квалификации муниципальных служащих за счет средств бюджета сельского поселения;</w:t>
            </w:r>
          </w:p>
          <w:p w:rsidR="00743FA1" w:rsidRDefault="00BA614E" w:rsidP="00736006">
            <w:pPr>
              <w:pStyle w:val="21"/>
              <w:numPr>
                <w:ilvl w:val="0"/>
                <w:numId w:val="2"/>
              </w:numPr>
              <w:shd w:val="clear" w:color="auto" w:fill="auto"/>
              <w:tabs>
                <w:tab w:val="left" w:pos="130"/>
              </w:tabs>
              <w:spacing w:line="259" w:lineRule="exact"/>
            </w:pPr>
            <w:r>
              <w:rPr>
                <w:rStyle w:val="1"/>
              </w:rPr>
              <w:t>обеспечение открытости и прозрачности муниципальной службы;</w:t>
            </w:r>
          </w:p>
          <w:p w:rsidR="00743FA1" w:rsidRDefault="00BA614E" w:rsidP="00416250">
            <w:pPr>
              <w:pStyle w:val="21"/>
              <w:shd w:val="clear" w:color="auto" w:fill="auto"/>
              <w:spacing w:line="259" w:lineRule="exact"/>
            </w:pPr>
            <w:r>
              <w:rPr>
                <w:rStyle w:val="1"/>
              </w:rPr>
              <w:t>обеспечение социальных прав и гарантий муниципальных служащих;</w:t>
            </w:r>
          </w:p>
          <w:p w:rsidR="00743FA1" w:rsidRDefault="00BA614E" w:rsidP="00736006">
            <w:pPr>
              <w:pStyle w:val="21"/>
              <w:numPr>
                <w:ilvl w:val="0"/>
                <w:numId w:val="2"/>
              </w:numPr>
              <w:shd w:val="clear" w:color="auto" w:fill="auto"/>
              <w:tabs>
                <w:tab w:val="left" w:pos="252"/>
              </w:tabs>
              <w:spacing w:line="259" w:lineRule="exact"/>
            </w:pPr>
            <w:r>
              <w:rPr>
                <w:rStyle w:val="1"/>
              </w:rPr>
              <w:t>обеспечение доступа граждан и организаций к муниципальной информации органов местного самоуправления сельского поселения;</w:t>
            </w:r>
          </w:p>
          <w:p w:rsidR="00743FA1" w:rsidRDefault="00BA614E" w:rsidP="00736006">
            <w:pPr>
              <w:pStyle w:val="21"/>
              <w:numPr>
                <w:ilvl w:val="0"/>
                <w:numId w:val="2"/>
              </w:numPr>
              <w:shd w:val="clear" w:color="auto" w:fill="auto"/>
              <w:tabs>
                <w:tab w:val="left" w:pos="270"/>
              </w:tabs>
              <w:spacing w:line="259" w:lineRule="exact"/>
            </w:pPr>
            <w:r>
              <w:rPr>
                <w:rStyle w:val="1"/>
              </w:rPr>
              <w:t>развитие механизма предупреждения коррупции, выявления и разрешения конфликта интересов на муниципальной службе;</w:t>
            </w:r>
          </w:p>
          <w:p w:rsidR="00743FA1" w:rsidRDefault="00416250" w:rsidP="00416250">
            <w:pPr>
              <w:pStyle w:val="21"/>
              <w:shd w:val="clear" w:color="auto" w:fill="auto"/>
              <w:spacing w:line="259" w:lineRule="exact"/>
            </w:pPr>
            <w:r>
              <w:rPr>
                <w:rStyle w:val="1"/>
              </w:rPr>
              <w:t xml:space="preserve">- </w:t>
            </w:r>
            <w:r w:rsidR="00BA614E">
              <w:rPr>
                <w:rStyle w:val="1"/>
              </w:rPr>
              <w:t>решение вопросов общегосударственного значения, находящихся в компетенции органов самоуправления сельского поселения;</w:t>
            </w:r>
          </w:p>
          <w:p w:rsidR="00743FA1" w:rsidRDefault="00416250" w:rsidP="00416250">
            <w:pPr>
              <w:pStyle w:val="21"/>
              <w:shd w:val="clear" w:color="auto" w:fill="auto"/>
              <w:spacing w:line="259" w:lineRule="exact"/>
            </w:pPr>
            <w:r>
              <w:rPr>
                <w:rStyle w:val="1"/>
              </w:rPr>
              <w:t xml:space="preserve">- </w:t>
            </w:r>
            <w:r w:rsidR="00BA614E">
              <w:rPr>
                <w:rStyle w:val="1"/>
              </w:rPr>
              <w:t>создание условий для своевременного информационного обеспечения и равного доступа населения к печати и средствам массовой информации. Создание эффективной, открытой системы информирования общества об основах муниципальной политики, основных направлениях развития сельского поселения, о жизни сельского поселения.</w:t>
            </w:r>
          </w:p>
        </w:tc>
      </w:tr>
      <w:tr w:rsidR="00743FA1">
        <w:trPr>
          <w:trHeight w:val="2891"/>
        </w:trPr>
        <w:tc>
          <w:tcPr>
            <w:tcW w:w="2963" w:type="dxa"/>
            <w:gridSpan w:val="2"/>
            <w:tcBorders>
              <w:top w:val="single" w:sz="4" w:space="0" w:color="auto"/>
              <w:left w:val="single" w:sz="4" w:space="0" w:color="auto"/>
            </w:tcBorders>
            <w:shd w:val="clear" w:color="auto" w:fill="FFFFFF"/>
          </w:tcPr>
          <w:p w:rsidR="00743FA1" w:rsidRDefault="00BA614E">
            <w:pPr>
              <w:pStyle w:val="21"/>
              <w:shd w:val="clear" w:color="auto" w:fill="auto"/>
              <w:spacing w:line="210" w:lineRule="exact"/>
              <w:jc w:val="left"/>
            </w:pPr>
            <w:r>
              <w:rPr>
                <w:rStyle w:val="1"/>
              </w:rPr>
              <w:t>Индикаторы</w:t>
            </w:r>
          </w:p>
          <w:p w:rsidR="00743FA1" w:rsidRDefault="00BA614E">
            <w:pPr>
              <w:pStyle w:val="21"/>
              <w:shd w:val="clear" w:color="auto" w:fill="auto"/>
              <w:spacing w:line="210" w:lineRule="exact"/>
              <w:jc w:val="left"/>
            </w:pPr>
            <w:r>
              <w:rPr>
                <w:rStyle w:val="1"/>
              </w:rPr>
              <w:t>муниципальной программы</w:t>
            </w:r>
          </w:p>
        </w:tc>
        <w:tc>
          <w:tcPr>
            <w:tcW w:w="7049" w:type="dxa"/>
            <w:gridSpan w:val="3"/>
            <w:tcBorders>
              <w:top w:val="single" w:sz="4" w:space="0" w:color="auto"/>
              <w:left w:val="single" w:sz="4" w:space="0" w:color="auto"/>
              <w:right w:val="single" w:sz="4" w:space="0" w:color="auto"/>
            </w:tcBorders>
            <w:shd w:val="clear" w:color="auto" w:fill="FFFFFF"/>
            <w:vAlign w:val="bottom"/>
          </w:tcPr>
          <w:p w:rsidR="00743FA1" w:rsidRDefault="00BA614E" w:rsidP="00416250">
            <w:pPr>
              <w:pStyle w:val="21"/>
              <w:numPr>
                <w:ilvl w:val="0"/>
                <w:numId w:val="3"/>
              </w:numPr>
              <w:shd w:val="clear" w:color="auto" w:fill="auto"/>
              <w:tabs>
                <w:tab w:val="left" w:pos="358"/>
              </w:tabs>
              <w:spacing w:line="259" w:lineRule="exact"/>
            </w:pPr>
            <w:r>
              <w:rPr>
                <w:rStyle w:val="1"/>
              </w:rPr>
              <w:t>Функционирование законодательных</w:t>
            </w:r>
            <w:r w:rsidR="00416250">
              <w:rPr>
                <w:rStyle w:val="1"/>
              </w:rPr>
              <w:t xml:space="preserve"> </w:t>
            </w:r>
            <w:r>
              <w:rPr>
                <w:rStyle w:val="1"/>
              </w:rPr>
              <w:t>(представительных) органов муниципальных образований;</w:t>
            </w:r>
          </w:p>
          <w:p w:rsidR="00743FA1" w:rsidRDefault="00BA614E" w:rsidP="00416250">
            <w:pPr>
              <w:pStyle w:val="21"/>
              <w:numPr>
                <w:ilvl w:val="0"/>
                <w:numId w:val="3"/>
              </w:numPr>
              <w:shd w:val="clear" w:color="auto" w:fill="auto"/>
              <w:tabs>
                <w:tab w:val="left" w:pos="212"/>
              </w:tabs>
              <w:spacing w:line="259" w:lineRule="exact"/>
            </w:pPr>
            <w:r>
              <w:rPr>
                <w:rStyle w:val="1"/>
              </w:rPr>
              <w:t>Функционирование местной администрации;</w:t>
            </w:r>
          </w:p>
          <w:p w:rsidR="00743FA1" w:rsidRDefault="00BA614E" w:rsidP="00416250">
            <w:pPr>
              <w:pStyle w:val="21"/>
              <w:numPr>
                <w:ilvl w:val="0"/>
                <w:numId w:val="3"/>
              </w:numPr>
              <w:shd w:val="clear" w:color="auto" w:fill="auto"/>
              <w:tabs>
                <w:tab w:val="left" w:pos="223"/>
              </w:tabs>
              <w:spacing w:line="259" w:lineRule="exact"/>
            </w:pPr>
            <w:r>
              <w:rPr>
                <w:rStyle w:val="1"/>
              </w:rPr>
              <w:t>Обеспечение проведения выборов и референдумов;</w:t>
            </w:r>
          </w:p>
          <w:p w:rsidR="00743FA1" w:rsidRDefault="00BA614E" w:rsidP="00416250">
            <w:pPr>
              <w:pStyle w:val="21"/>
              <w:numPr>
                <w:ilvl w:val="0"/>
                <w:numId w:val="3"/>
              </w:numPr>
              <w:shd w:val="clear" w:color="auto" w:fill="auto"/>
              <w:tabs>
                <w:tab w:val="left" w:pos="234"/>
              </w:tabs>
              <w:spacing w:line="259" w:lineRule="exact"/>
            </w:pPr>
            <w:r>
              <w:rPr>
                <w:rStyle w:val="1"/>
              </w:rPr>
              <w:t>Резервные фонды;</w:t>
            </w:r>
          </w:p>
          <w:p w:rsidR="00743FA1" w:rsidRDefault="00BA614E" w:rsidP="00416250">
            <w:pPr>
              <w:pStyle w:val="21"/>
              <w:numPr>
                <w:ilvl w:val="0"/>
                <w:numId w:val="3"/>
              </w:numPr>
              <w:shd w:val="clear" w:color="auto" w:fill="auto"/>
              <w:tabs>
                <w:tab w:val="left" w:pos="227"/>
              </w:tabs>
              <w:spacing w:line="259" w:lineRule="exact"/>
            </w:pPr>
            <w:r>
              <w:rPr>
                <w:rStyle w:val="1"/>
              </w:rPr>
              <w:t>Выполнение других обязательств государства;</w:t>
            </w:r>
          </w:p>
          <w:p w:rsidR="00743FA1" w:rsidRDefault="00416250" w:rsidP="00416250">
            <w:pPr>
              <w:pStyle w:val="21"/>
              <w:shd w:val="clear" w:color="auto" w:fill="auto"/>
              <w:tabs>
                <w:tab w:val="left" w:pos="358"/>
              </w:tabs>
              <w:spacing w:line="259" w:lineRule="exact"/>
            </w:pPr>
            <w:r>
              <w:rPr>
                <w:rStyle w:val="1"/>
              </w:rPr>
              <w:t xml:space="preserve">- </w:t>
            </w:r>
            <w:r w:rsidR="00BA614E">
              <w:rPr>
                <w:rStyle w:val="1"/>
              </w:rPr>
              <w:t>Оценка недвижимости, признание прав и регулирование отношений по государственной и муниципальной собственности;</w:t>
            </w:r>
          </w:p>
          <w:p w:rsidR="00743FA1" w:rsidRDefault="00BA614E" w:rsidP="00416250">
            <w:pPr>
              <w:pStyle w:val="21"/>
              <w:numPr>
                <w:ilvl w:val="0"/>
                <w:numId w:val="3"/>
              </w:numPr>
              <w:shd w:val="clear" w:color="auto" w:fill="auto"/>
              <w:tabs>
                <w:tab w:val="left" w:pos="137"/>
              </w:tabs>
              <w:spacing w:line="259" w:lineRule="exact"/>
            </w:pPr>
            <w:r>
              <w:rPr>
                <w:rStyle w:val="1"/>
              </w:rPr>
              <w:t>Осуществление переданных полномочий в соответствии с 131-ФЗ и заключенными соглашениями;</w:t>
            </w:r>
          </w:p>
          <w:p w:rsidR="00743FA1" w:rsidRDefault="00BA614E" w:rsidP="00416250">
            <w:pPr>
              <w:pStyle w:val="21"/>
              <w:numPr>
                <w:ilvl w:val="0"/>
                <w:numId w:val="3"/>
              </w:numPr>
              <w:shd w:val="clear" w:color="auto" w:fill="auto"/>
              <w:tabs>
                <w:tab w:val="left" w:pos="130"/>
              </w:tabs>
              <w:spacing w:line="259" w:lineRule="exact"/>
            </w:pPr>
            <w:r>
              <w:rPr>
                <w:rStyle w:val="1"/>
              </w:rPr>
              <w:t>Исполнение полномочий поселения.</w:t>
            </w:r>
          </w:p>
        </w:tc>
      </w:tr>
      <w:tr w:rsidR="00743FA1" w:rsidTr="001E7423">
        <w:trPr>
          <w:trHeight w:val="399"/>
        </w:trPr>
        <w:tc>
          <w:tcPr>
            <w:tcW w:w="2963" w:type="dxa"/>
            <w:gridSpan w:val="2"/>
            <w:tcBorders>
              <w:top w:val="single" w:sz="4" w:space="0" w:color="auto"/>
              <w:left w:val="single" w:sz="4" w:space="0" w:color="auto"/>
            </w:tcBorders>
            <w:shd w:val="clear" w:color="auto" w:fill="FFFFFF"/>
          </w:tcPr>
          <w:p w:rsidR="00743FA1" w:rsidRDefault="00BA614E" w:rsidP="00416250">
            <w:pPr>
              <w:pStyle w:val="21"/>
              <w:shd w:val="clear" w:color="auto" w:fill="auto"/>
              <w:spacing w:line="259" w:lineRule="exact"/>
              <w:jc w:val="left"/>
            </w:pPr>
            <w:r>
              <w:rPr>
                <w:rStyle w:val="1"/>
              </w:rPr>
              <w:t>Срок реализации программы</w:t>
            </w:r>
          </w:p>
        </w:tc>
        <w:tc>
          <w:tcPr>
            <w:tcW w:w="7049" w:type="dxa"/>
            <w:gridSpan w:val="3"/>
            <w:tcBorders>
              <w:top w:val="single" w:sz="4" w:space="0" w:color="auto"/>
              <w:left w:val="single" w:sz="4" w:space="0" w:color="auto"/>
              <w:right w:val="single" w:sz="4" w:space="0" w:color="auto"/>
            </w:tcBorders>
            <w:shd w:val="clear" w:color="auto" w:fill="FFFFFF"/>
          </w:tcPr>
          <w:p w:rsidR="00743FA1" w:rsidRDefault="001445A8">
            <w:pPr>
              <w:pStyle w:val="21"/>
              <w:shd w:val="clear" w:color="auto" w:fill="auto"/>
              <w:spacing w:line="210" w:lineRule="exact"/>
              <w:jc w:val="left"/>
            </w:pPr>
            <w:r>
              <w:rPr>
                <w:rStyle w:val="1"/>
              </w:rPr>
              <w:t>2022-2024</w:t>
            </w:r>
            <w:r w:rsidR="00BA614E">
              <w:rPr>
                <w:rStyle w:val="1"/>
              </w:rPr>
              <w:t xml:space="preserve"> годы</w:t>
            </w:r>
          </w:p>
        </w:tc>
      </w:tr>
      <w:tr w:rsidR="00C6415D">
        <w:trPr>
          <w:trHeight w:val="313"/>
        </w:trPr>
        <w:tc>
          <w:tcPr>
            <w:tcW w:w="2963" w:type="dxa"/>
            <w:gridSpan w:val="2"/>
            <w:vMerge w:val="restart"/>
            <w:tcBorders>
              <w:top w:val="single" w:sz="4" w:space="0" w:color="auto"/>
              <w:left w:val="single" w:sz="4" w:space="0" w:color="auto"/>
            </w:tcBorders>
            <w:shd w:val="clear" w:color="auto" w:fill="FFFFFF"/>
          </w:tcPr>
          <w:p w:rsidR="00C6415D" w:rsidRDefault="00C6415D">
            <w:pPr>
              <w:pStyle w:val="21"/>
              <w:shd w:val="clear" w:color="auto" w:fill="auto"/>
              <w:spacing w:line="259" w:lineRule="exact"/>
              <w:jc w:val="left"/>
            </w:pPr>
            <w:r>
              <w:rPr>
                <w:rStyle w:val="1"/>
              </w:rPr>
              <w:t>Объемы и источники</w:t>
            </w:r>
          </w:p>
          <w:p w:rsidR="00C6415D" w:rsidRDefault="00C6415D">
            <w:pPr>
              <w:pStyle w:val="21"/>
              <w:shd w:val="clear" w:color="auto" w:fill="auto"/>
              <w:spacing w:line="259" w:lineRule="exact"/>
              <w:jc w:val="left"/>
            </w:pPr>
            <w:r>
              <w:rPr>
                <w:rStyle w:val="1"/>
              </w:rPr>
              <w:t>финансирования</w:t>
            </w:r>
          </w:p>
          <w:p w:rsidR="00C6415D" w:rsidRDefault="00C6415D">
            <w:pPr>
              <w:pStyle w:val="21"/>
              <w:shd w:val="clear" w:color="auto" w:fill="auto"/>
              <w:spacing w:line="259" w:lineRule="exact"/>
              <w:jc w:val="left"/>
            </w:pPr>
            <w:r>
              <w:rPr>
                <w:rStyle w:val="1"/>
              </w:rPr>
              <w:t>программы</w:t>
            </w:r>
          </w:p>
        </w:tc>
        <w:tc>
          <w:tcPr>
            <w:tcW w:w="1530" w:type="dxa"/>
            <w:vMerge w:val="restart"/>
            <w:tcBorders>
              <w:top w:val="single" w:sz="4" w:space="0" w:color="auto"/>
              <w:left w:val="single" w:sz="4" w:space="0" w:color="auto"/>
            </w:tcBorders>
            <w:shd w:val="clear" w:color="auto" w:fill="FFFFFF"/>
            <w:vAlign w:val="bottom"/>
          </w:tcPr>
          <w:p w:rsidR="00C6415D" w:rsidRDefault="001445A8">
            <w:pPr>
              <w:pStyle w:val="21"/>
              <w:shd w:val="clear" w:color="auto" w:fill="auto"/>
              <w:spacing w:line="210" w:lineRule="exact"/>
              <w:jc w:val="left"/>
            </w:pPr>
            <w:r>
              <w:rPr>
                <w:rStyle w:val="1"/>
              </w:rPr>
              <w:t>2022</w:t>
            </w:r>
            <w:r w:rsidR="00C6415D">
              <w:rPr>
                <w:rStyle w:val="1"/>
              </w:rPr>
              <w:t xml:space="preserve"> год</w:t>
            </w:r>
          </w:p>
        </w:tc>
        <w:tc>
          <w:tcPr>
            <w:tcW w:w="3456" w:type="dxa"/>
            <w:tcBorders>
              <w:top w:val="single" w:sz="4" w:space="0" w:color="auto"/>
              <w:left w:val="single" w:sz="4" w:space="0" w:color="auto"/>
            </w:tcBorders>
            <w:shd w:val="clear" w:color="auto" w:fill="FFFFFF"/>
            <w:vAlign w:val="bottom"/>
          </w:tcPr>
          <w:p w:rsidR="00C6415D" w:rsidRDefault="00C6415D">
            <w:pPr>
              <w:pStyle w:val="21"/>
              <w:shd w:val="clear" w:color="auto" w:fill="auto"/>
              <w:spacing w:line="210" w:lineRule="exact"/>
              <w:jc w:val="left"/>
            </w:pPr>
            <w:r>
              <w:rPr>
                <w:rStyle w:val="1"/>
              </w:rPr>
              <w:t>Местный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pPr>
              <w:pStyle w:val="21"/>
              <w:shd w:val="clear" w:color="auto" w:fill="auto"/>
              <w:spacing w:line="210" w:lineRule="exact"/>
              <w:jc w:val="left"/>
            </w:pPr>
            <w:r>
              <w:rPr>
                <w:rStyle w:val="1"/>
              </w:rPr>
              <w:t>1396,0</w:t>
            </w:r>
            <w:r w:rsidR="00C6415D">
              <w:rPr>
                <w:rStyle w:val="1"/>
              </w:rPr>
              <w:t xml:space="preserve"> тыс. руб.</w:t>
            </w:r>
          </w:p>
        </w:tc>
      </w:tr>
      <w:tr w:rsidR="00C6415D" w:rsidTr="002E64A6">
        <w:trPr>
          <w:trHeight w:val="313"/>
        </w:trPr>
        <w:tc>
          <w:tcPr>
            <w:tcW w:w="2963" w:type="dxa"/>
            <w:gridSpan w:val="2"/>
            <w:vMerge/>
            <w:tcBorders>
              <w:top w:val="single" w:sz="4" w:space="0" w:color="auto"/>
              <w:left w:val="single" w:sz="4" w:space="0" w:color="auto"/>
            </w:tcBorders>
            <w:shd w:val="clear" w:color="auto" w:fill="FFFFFF"/>
          </w:tcPr>
          <w:p w:rsidR="00C6415D" w:rsidRDefault="00C6415D">
            <w:pPr>
              <w:pStyle w:val="21"/>
              <w:shd w:val="clear" w:color="auto" w:fill="auto"/>
              <w:spacing w:line="259" w:lineRule="exact"/>
              <w:jc w:val="left"/>
              <w:rPr>
                <w:rStyle w:val="1"/>
              </w:rPr>
            </w:pPr>
          </w:p>
        </w:tc>
        <w:tc>
          <w:tcPr>
            <w:tcW w:w="1530" w:type="dxa"/>
            <w:vMerge/>
            <w:tcBorders>
              <w:left w:val="single" w:sz="4" w:space="0" w:color="auto"/>
            </w:tcBorders>
            <w:shd w:val="clear" w:color="auto" w:fill="FFFFFF"/>
            <w:vAlign w:val="bottom"/>
          </w:tcPr>
          <w:p w:rsidR="00C6415D" w:rsidRDefault="00C6415D">
            <w:pPr>
              <w:pStyle w:val="21"/>
              <w:shd w:val="clear" w:color="auto" w:fill="auto"/>
              <w:spacing w:line="210" w:lineRule="exact"/>
              <w:jc w:val="left"/>
              <w:rPr>
                <w:rStyle w:val="1"/>
              </w:rPr>
            </w:pPr>
          </w:p>
        </w:tc>
        <w:tc>
          <w:tcPr>
            <w:tcW w:w="3456" w:type="dxa"/>
            <w:tcBorders>
              <w:top w:val="single" w:sz="4" w:space="0" w:color="auto"/>
              <w:left w:val="single" w:sz="4" w:space="0" w:color="auto"/>
            </w:tcBorders>
            <w:shd w:val="clear" w:color="auto" w:fill="FFFFFF"/>
            <w:vAlign w:val="bottom"/>
          </w:tcPr>
          <w:p w:rsidR="00C6415D" w:rsidRDefault="00C6415D">
            <w:pPr>
              <w:pStyle w:val="21"/>
              <w:shd w:val="clear" w:color="auto" w:fill="auto"/>
              <w:spacing w:line="210" w:lineRule="exact"/>
              <w:jc w:val="left"/>
              <w:rPr>
                <w:rStyle w:val="1"/>
              </w:rPr>
            </w:pPr>
            <w:r>
              <w:rPr>
                <w:rStyle w:val="1"/>
              </w:rPr>
              <w:t>Федеральный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pPr>
              <w:pStyle w:val="21"/>
              <w:shd w:val="clear" w:color="auto" w:fill="auto"/>
              <w:spacing w:line="210" w:lineRule="exact"/>
              <w:jc w:val="left"/>
              <w:rPr>
                <w:rStyle w:val="1"/>
              </w:rPr>
            </w:pPr>
            <w:r>
              <w:rPr>
                <w:rStyle w:val="1"/>
              </w:rPr>
              <w:t>238,0</w:t>
            </w:r>
            <w:r w:rsidR="00C6415D">
              <w:rPr>
                <w:rStyle w:val="1"/>
              </w:rPr>
              <w:t xml:space="preserve"> тыс. руб.</w:t>
            </w:r>
          </w:p>
        </w:tc>
      </w:tr>
      <w:tr w:rsidR="00C6415D" w:rsidTr="00C6415D">
        <w:trPr>
          <w:trHeight w:val="313"/>
        </w:trPr>
        <w:tc>
          <w:tcPr>
            <w:tcW w:w="2963" w:type="dxa"/>
            <w:gridSpan w:val="2"/>
            <w:vMerge/>
            <w:tcBorders>
              <w:left w:val="single" w:sz="4" w:space="0" w:color="auto"/>
            </w:tcBorders>
            <w:shd w:val="clear" w:color="auto" w:fill="FFFFFF"/>
          </w:tcPr>
          <w:p w:rsidR="00C6415D" w:rsidRDefault="00C6415D"/>
        </w:tc>
        <w:tc>
          <w:tcPr>
            <w:tcW w:w="1530" w:type="dxa"/>
            <w:vMerge w:val="restart"/>
            <w:tcBorders>
              <w:top w:val="single" w:sz="4" w:space="0" w:color="auto"/>
              <w:left w:val="single" w:sz="4" w:space="0" w:color="auto"/>
            </w:tcBorders>
            <w:shd w:val="clear" w:color="auto" w:fill="FFFFFF"/>
          </w:tcPr>
          <w:p w:rsidR="00C6415D" w:rsidRDefault="001445A8" w:rsidP="00C6415D">
            <w:pPr>
              <w:pStyle w:val="21"/>
              <w:shd w:val="clear" w:color="auto" w:fill="auto"/>
              <w:spacing w:line="210" w:lineRule="exact"/>
              <w:jc w:val="left"/>
            </w:pPr>
            <w:r>
              <w:rPr>
                <w:rStyle w:val="1"/>
              </w:rPr>
              <w:t>2023</w:t>
            </w:r>
            <w:r w:rsidR="00C6415D">
              <w:rPr>
                <w:rStyle w:val="1"/>
              </w:rPr>
              <w:t xml:space="preserve"> год</w:t>
            </w:r>
          </w:p>
        </w:tc>
        <w:tc>
          <w:tcPr>
            <w:tcW w:w="3456" w:type="dxa"/>
            <w:tcBorders>
              <w:top w:val="single" w:sz="4" w:space="0" w:color="auto"/>
              <w:left w:val="single" w:sz="4" w:space="0" w:color="auto"/>
            </w:tcBorders>
            <w:shd w:val="clear" w:color="auto" w:fill="FFFFFF"/>
            <w:vAlign w:val="bottom"/>
          </w:tcPr>
          <w:p w:rsidR="00C6415D" w:rsidRDefault="00C6415D" w:rsidP="00416250">
            <w:pPr>
              <w:pStyle w:val="21"/>
              <w:shd w:val="clear" w:color="auto" w:fill="auto"/>
              <w:spacing w:line="210" w:lineRule="exact"/>
              <w:jc w:val="left"/>
            </w:pPr>
            <w:r>
              <w:rPr>
                <w:rStyle w:val="1"/>
              </w:rPr>
              <w:t>Местный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rsidP="00416250">
            <w:pPr>
              <w:pStyle w:val="21"/>
              <w:shd w:val="clear" w:color="auto" w:fill="auto"/>
              <w:spacing w:line="210" w:lineRule="exact"/>
              <w:jc w:val="left"/>
            </w:pPr>
            <w:r>
              <w:rPr>
                <w:rStyle w:val="1"/>
              </w:rPr>
              <w:t>1396,0</w:t>
            </w:r>
            <w:r w:rsidR="00C6415D">
              <w:rPr>
                <w:rStyle w:val="1"/>
              </w:rPr>
              <w:t xml:space="preserve"> тыс. руб.</w:t>
            </w:r>
          </w:p>
        </w:tc>
      </w:tr>
      <w:tr w:rsidR="00C6415D" w:rsidTr="00815B87">
        <w:trPr>
          <w:trHeight w:val="313"/>
        </w:trPr>
        <w:tc>
          <w:tcPr>
            <w:tcW w:w="2963" w:type="dxa"/>
            <w:gridSpan w:val="2"/>
            <w:vMerge/>
            <w:tcBorders>
              <w:left w:val="single" w:sz="4" w:space="0" w:color="auto"/>
            </w:tcBorders>
            <w:shd w:val="clear" w:color="auto" w:fill="FFFFFF"/>
          </w:tcPr>
          <w:p w:rsidR="00C6415D" w:rsidRDefault="00C6415D"/>
        </w:tc>
        <w:tc>
          <w:tcPr>
            <w:tcW w:w="1530" w:type="dxa"/>
            <w:vMerge/>
            <w:tcBorders>
              <w:left w:val="single" w:sz="4" w:space="0" w:color="auto"/>
            </w:tcBorders>
            <w:shd w:val="clear" w:color="auto" w:fill="FFFFFF"/>
            <w:vAlign w:val="bottom"/>
          </w:tcPr>
          <w:p w:rsidR="00C6415D" w:rsidRDefault="00C6415D" w:rsidP="00416250">
            <w:pPr>
              <w:pStyle w:val="21"/>
              <w:shd w:val="clear" w:color="auto" w:fill="auto"/>
              <w:spacing w:line="210" w:lineRule="exact"/>
              <w:jc w:val="left"/>
              <w:rPr>
                <w:rStyle w:val="1"/>
              </w:rPr>
            </w:pPr>
          </w:p>
        </w:tc>
        <w:tc>
          <w:tcPr>
            <w:tcW w:w="3456" w:type="dxa"/>
            <w:tcBorders>
              <w:top w:val="single" w:sz="4" w:space="0" w:color="auto"/>
              <w:left w:val="single" w:sz="4" w:space="0" w:color="auto"/>
            </w:tcBorders>
            <w:shd w:val="clear" w:color="auto" w:fill="FFFFFF"/>
            <w:vAlign w:val="bottom"/>
          </w:tcPr>
          <w:p w:rsidR="00C6415D" w:rsidRDefault="00C6415D" w:rsidP="00416250">
            <w:pPr>
              <w:pStyle w:val="21"/>
              <w:shd w:val="clear" w:color="auto" w:fill="auto"/>
              <w:spacing w:line="210" w:lineRule="exact"/>
              <w:jc w:val="left"/>
              <w:rPr>
                <w:rStyle w:val="1"/>
              </w:rPr>
            </w:pPr>
            <w:r>
              <w:rPr>
                <w:rStyle w:val="1"/>
              </w:rPr>
              <w:t>Федеральный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rsidP="00416250">
            <w:pPr>
              <w:pStyle w:val="21"/>
              <w:shd w:val="clear" w:color="auto" w:fill="auto"/>
              <w:spacing w:line="210" w:lineRule="exact"/>
              <w:jc w:val="left"/>
              <w:rPr>
                <w:rStyle w:val="1"/>
              </w:rPr>
            </w:pPr>
            <w:r>
              <w:rPr>
                <w:rStyle w:val="1"/>
              </w:rPr>
              <w:t>241,7</w:t>
            </w:r>
            <w:r w:rsidR="00C6415D">
              <w:rPr>
                <w:rStyle w:val="1"/>
              </w:rPr>
              <w:t xml:space="preserve"> тыс. руб.</w:t>
            </w:r>
          </w:p>
        </w:tc>
      </w:tr>
      <w:tr w:rsidR="00C6415D" w:rsidTr="00C6415D">
        <w:trPr>
          <w:trHeight w:val="270"/>
        </w:trPr>
        <w:tc>
          <w:tcPr>
            <w:tcW w:w="2963" w:type="dxa"/>
            <w:gridSpan w:val="2"/>
            <w:vMerge/>
            <w:tcBorders>
              <w:left w:val="single" w:sz="4" w:space="0" w:color="auto"/>
            </w:tcBorders>
            <w:shd w:val="clear" w:color="auto" w:fill="FFFFFF"/>
          </w:tcPr>
          <w:p w:rsidR="00C6415D" w:rsidRDefault="00C6415D"/>
        </w:tc>
        <w:tc>
          <w:tcPr>
            <w:tcW w:w="1530" w:type="dxa"/>
            <w:vMerge w:val="restart"/>
            <w:tcBorders>
              <w:top w:val="single" w:sz="4" w:space="0" w:color="auto"/>
              <w:left w:val="single" w:sz="4" w:space="0" w:color="auto"/>
            </w:tcBorders>
            <w:shd w:val="clear" w:color="auto" w:fill="FFFFFF"/>
          </w:tcPr>
          <w:p w:rsidR="00C6415D" w:rsidRDefault="00C6415D" w:rsidP="001445A8">
            <w:pPr>
              <w:pStyle w:val="21"/>
              <w:shd w:val="clear" w:color="auto" w:fill="auto"/>
              <w:spacing w:line="210" w:lineRule="exact"/>
              <w:jc w:val="left"/>
            </w:pPr>
            <w:r>
              <w:rPr>
                <w:rStyle w:val="1"/>
              </w:rPr>
              <w:t>202</w:t>
            </w:r>
            <w:r w:rsidR="001445A8">
              <w:rPr>
                <w:rStyle w:val="1"/>
              </w:rPr>
              <w:t>4</w:t>
            </w:r>
            <w:r>
              <w:rPr>
                <w:rStyle w:val="1"/>
              </w:rPr>
              <w:t xml:space="preserve"> год</w:t>
            </w:r>
          </w:p>
        </w:tc>
        <w:tc>
          <w:tcPr>
            <w:tcW w:w="3456" w:type="dxa"/>
            <w:tcBorders>
              <w:top w:val="single" w:sz="4" w:space="0" w:color="auto"/>
              <w:left w:val="single" w:sz="4" w:space="0" w:color="auto"/>
            </w:tcBorders>
            <w:shd w:val="clear" w:color="auto" w:fill="FFFFFF"/>
            <w:vAlign w:val="bottom"/>
          </w:tcPr>
          <w:p w:rsidR="00C6415D" w:rsidRDefault="00C6415D">
            <w:pPr>
              <w:pStyle w:val="21"/>
              <w:shd w:val="clear" w:color="auto" w:fill="auto"/>
              <w:spacing w:line="210" w:lineRule="exact"/>
              <w:jc w:val="left"/>
            </w:pPr>
            <w:r>
              <w:rPr>
                <w:rStyle w:val="1"/>
              </w:rPr>
              <w:t>Местный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pPr>
              <w:pStyle w:val="21"/>
              <w:shd w:val="clear" w:color="auto" w:fill="auto"/>
              <w:spacing w:line="210" w:lineRule="exact"/>
              <w:jc w:val="left"/>
            </w:pPr>
            <w:r>
              <w:rPr>
                <w:rStyle w:val="1"/>
              </w:rPr>
              <w:t>1396,0</w:t>
            </w:r>
            <w:r w:rsidR="00C6415D">
              <w:rPr>
                <w:rStyle w:val="1"/>
              </w:rPr>
              <w:t xml:space="preserve"> тыс. руб.</w:t>
            </w:r>
          </w:p>
        </w:tc>
      </w:tr>
      <w:tr w:rsidR="00C6415D" w:rsidTr="00547572">
        <w:trPr>
          <w:trHeight w:val="270"/>
        </w:trPr>
        <w:tc>
          <w:tcPr>
            <w:tcW w:w="2963" w:type="dxa"/>
            <w:gridSpan w:val="2"/>
            <w:tcBorders>
              <w:left w:val="single" w:sz="4" w:space="0" w:color="auto"/>
            </w:tcBorders>
            <w:shd w:val="clear" w:color="auto" w:fill="FFFFFF"/>
          </w:tcPr>
          <w:p w:rsidR="00C6415D" w:rsidRDefault="00C6415D"/>
        </w:tc>
        <w:tc>
          <w:tcPr>
            <w:tcW w:w="1530" w:type="dxa"/>
            <w:vMerge/>
            <w:tcBorders>
              <w:left w:val="single" w:sz="4" w:space="0" w:color="auto"/>
            </w:tcBorders>
            <w:shd w:val="clear" w:color="auto" w:fill="FFFFFF"/>
            <w:vAlign w:val="bottom"/>
          </w:tcPr>
          <w:p w:rsidR="00C6415D" w:rsidRDefault="00C6415D">
            <w:pPr>
              <w:pStyle w:val="21"/>
              <w:shd w:val="clear" w:color="auto" w:fill="auto"/>
              <w:spacing w:line="210" w:lineRule="exact"/>
              <w:jc w:val="left"/>
              <w:rPr>
                <w:rStyle w:val="1"/>
              </w:rPr>
            </w:pPr>
          </w:p>
        </w:tc>
        <w:tc>
          <w:tcPr>
            <w:tcW w:w="3456" w:type="dxa"/>
            <w:tcBorders>
              <w:top w:val="single" w:sz="4" w:space="0" w:color="auto"/>
              <w:left w:val="single" w:sz="4" w:space="0" w:color="auto"/>
            </w:tcBorders>
            <w:shd w:val="clear" w:color="auto" w:fill="FFFFFF"/>
            <w:vAlign w:val="bottom"/>
          </w:tcPr>
          <w:p w:rsidR="00C6415D" w:rsidRDefault="00C6415D">
            <w:pPr>
              <w:pStyle w:val="21"/>
              <w:shd w:val="clear" w:color="auto" w:fill="auto"/>
              <w:spacing w:line="210" w:lineRule="exact"/>
              <w:jc w:val="left"/>
              <w:rPr>
                <w:rStyle w:val="1"/>
              </w:rPr>
            </w:pPr>
            <w:r>
              <w:rPr>
                <w:rStyle w:val="1"/>
              </w:rPr>
              <w:t>Федеральный бюджет</w:t>
            </w:r>
          </w:p>
        </w:tc>
        <w:tc>
          <w:tcPr>
            <w:tcW w:w="2063" w:type="dxa"/>
            <w:tcBorders>
              <w:top w:val="single" w:sz="4" w:space="0" w:color="auto"/>
              <w:left w:val="single" w:sz="4" w:space="0" w:color="auto"/>
              <w:right w:val="single" w:sz="4" w:space="0" w:color="auto"/>
            </w:tcBorders>
            <w:shd w:val="clear" w:color="auto" w:fill="FFFFFF"/>
            <w:vAlign w:val="bottom"/>
          </w:tcPr>
          <w:p w:rsidR="00C6415D" w:rsidRDefault="001445A8">
            <w:pPr>
              <w:pStyle w:val="21"/>
              <w:shd w:val="clear" w:color="auto" w:fill="auto"/>
              <w:spacing w:line="210" w:lineRule="exact"/>
              <w:jc w:val="left"/>
              <w:rPr>
                <w:rStyle w:val="1"/>
              </w:rPr>
            </w:pPr>
            <w:r>
              <w:rPr>
                <w:rStyle w:val="1"/>
              </w:rPr>
              <w:t>0</w:t>
            </w:r>
            <w:r w:rsidR="003E792F">
              <w:rPr>
                <w:rStyle w:val="1"/>
              </w:rPr>
              <w:t>,0</w:t>
            </w:r>
            <w:r w:rsidR="00C6415D">
              <w:rPr>
                <w:rStyle w:val="1"/>
              </w:rPr>
              <w:t xml:space="preserve"> тыс. руб.</w:t>
            </w:r>
          </w:p>
        </w:tc>
      </w:tr>
      <w:tr w:rsidR="00743FA1">
        <w:trPr>
          <w:trHeight w:val="3686"/>
        </w:trPr>
        <w:tc>
          <w:tcPr>
            <w:tcW w:w="2963" w:type="dxa"/>
            <w:gridSpan w:val="2"/>
            <w:tcBorders>
              <w:top w:val="single" w:sz="4" w:space="0" w:color="auto"/>
              <w:left w:val="single" w:sz="4" w:space="0" w:color="auto"/>
              <w:bottom w:val="single" w:sz="4" w:space="0" w:color="auto"/>
            </w:tcBorders>
            <w:shd w:val="clear" w:color="auto" w:fill="FFFFFF"/>
          </w:tcPr>
          <w:p w:rsidR="00743FA1" w:rsidRDefault="00BA614E">
            <w:pPr>
              <w:pStyle w:val="21"/>
              <w:shd w:val="clear" w:color="auto" w:fill="auto"/>
              <w:spacing w:line="259" w:lineRule="exact"/>
              <w:jc w:val="left"/>
            </w:pPr>
            <w:r>
              <w:rPr>
                <w:rStyle w:val="1"/>
              </w:rPr>
              <w:t>Ожидаемые результаты реализации муниципальной программы</w:t>
            </w:r>
          </w:p>
        </w:tc>
        <w:tc>
          <w:tcPr>
            <w:tcW w:w="7049" w:type="dxa"/>
            <w:gridSpan w:val="3"/>
            <w:tcBorders>
              <w:top w:val="single" w:sz="4" w:space="0" w:color="auto"/>
              <w:left w:val="single" w:sz="4" w:space="0" w:color="auto"/>
              <w:bottom w:val="single" w:sz="4" w:space="0" w:color="auto"/>
              <w:right w:val="single" w:sz="4" w:space="0" w:color="auto"/>
            </w:tcBorders>
            <w:shd w:val="clear" w:color="auto" w:fill="FFFFFF"/>
          </w:tcPr>
          <w:p w:rsidR="00743FA1" w:rsidRDefault="00416250" w:rsidP="00416250">
            <w:pPr>
              <w:pStyle w:val="21"/>
              <w:shd w:val="clear" w:color="auto" w:fill="auto"/>
              <w:tabs>
                <w:tab w:val="left" w:pos="257"/>
              </w:tabs>
              <w:spacing w:line="259" w:lineRule="exact"/>
            </w:pPr>
            <w:r>
              <w:rPr>
                <w:rStyle w:val="1"/>
              </w:rPr>
              <w:t xml:space="preserve">- </w:t>
            </w:r>
            <w:r w:rsidR="00BA614E">
              <w:rPr>
                <w:rStyle w:val="1"/>
              </w:rPr>
              <w:t>совершенствование и развитие нормативно-правой базы сельского поселения, регулирующей вопросы муниципальной службы;</w:t>
            </w:r>
          </w:p>
          <w:p w:rsidR="00743FA1" w:rsidRDefault="00416250" w:rsidP="00416250">
            <w:pPr>
              <w:pStyle w:val="21"/>
              <w:shd w:val="clear" w:color="auto" w:fill="auto"/>
              <w:tabs>
                <w:tab w:val="left" w:pos="137"/>
              </w:tabs>
              <w:spacing w:line="259" w:lineRule="exact"/>
            </w:pPr>
            <w:r>
              <w:rPr>
                <w:rStyle w:val="1"/>
              </w:rPr>
              <w:t xml:space="preserve">- </w:t>
            </w:r>
            <w:r w:rsidR="00BA614E">
              <w:rPr>
                <w:rStyle w:val="1"/>
              </w:rPr>
              <w:t>повышение эффективности работы муниципальной службы;</w:t>
            </w:r>
          </w:p>
          <w:p w:rsidR="00743FA1" w:rsidRDefault="00BA614E" w:rsidP="00416250">
            <w:pPr>
              <w:pStyle w:val="21"/>
              <w:numPr>
                <w:ilvl w:val="0"/>
                <w:numId w:val="4"/>
              </w:numPr>
              <w:shd w:val="clear" w:color="auto" w:fill="auto"/>
              <w:tabs>
                <w:tab w:val="left" w:pos="253"/>
              </w:tabs>
              <w:spacing w:line="259" w:lineRule="exact"/>
            </w:pPr>
            <w:r>
              <w:rPr>
                <w:rStyle w:val="1"/>
              </w:rPr>
              <w:t>создание необходимых условий для профессионального развития муниципальных служащих;</w:t>
            </w:r>
          </w:p>
          <w:p w:rsidR="00743FA1" w:rsidRDefault="00BA614E" w:rsidP="00416250">
            <w:pPr>
              <w:pStyle w:val="21"/>
              <w:numPr>
                <w:ilvl w:val="0"/>
                <w:numId w:val="4"/>
              </w:numPr>
              <w:shd w:val="clear" w:color="auto" w:fill="auto"/>
              <w:tabs>
                <w:tab w:val="left" w:pos="144"/>
              </w:tabs>
              <w:spacing w:line="259" w:lineRule="exact"/>
            </w:pPr>
            <w:r>
              <w:rPr>
                <w:rStyle w:val="1"/>
              </w:rPr>
              <w:t>повышение открытости муниципальной службы;</w:t>
            </w:r>
          </w:p>
          <w:p w:rsidR="00743FA1" w:rsidRDefault="00416250" w:rsidP="00416250">
            <w:pPr>
              <w:pStyle w:val="21"/>
              <w:shd w:val="clear" w:color="auto" w:fill="auto"/>
              <w:spacing w:line="259" w:lineRule="exact"/>
            </w:pPr>
            <w:r>
              <w:rPr>
                <w:rStyle w:val="1"/>
              </w:rPr>
              <w:t xml:space="preserve">- </w:t>
            </w:r>
            <w:r w:rsidR="00BA614E">
              <w:rPr>
                <w:rStyle w:val="1"/>
              </w:rPr>
              <w:t>повышение уровня дополнительных социальных гарантий муниципальных служащих, обеспечив повышение их мотивации;</w:t>
            </w:r>
          </w:p>
          <w:p w:rsidR="00743FA1" w:rsidRDefault="00BA614E" w:rsidP="00416250">
            <w:pPr>
              <w:pStyle w:val="21"/>
              <w:numPr>
                <w:ilvl w:val="0"/>
                <w:numId w:val="4"/>
              </w:numPr>
              <w:shd w:val="clear" w:color="auto" w:fill="auto"/>
              <w:tabs>
                <w:tab w:val="left" w:pos="295"/>
              </w:tabs>
              <w:spacing w:line="259" w:lineRule="exact"/>
            </w:pPr>
            <w:r>
              <w:rPr>
                <w:rStyle w:val="1"/>
              </w:rPr>
              <w:t>повышение качества предоставляемых муниципальных услуг населению;</w:t>
            </w:r>
          </w:p>
          <w:p w:rsidR="00743FA1" w:rsidRDefault="00BA614E" w:rsidP="00416250">
            <w:pPr>
              <w:pStyle w:val="21"/>
              <w:numPr>
                <w:ilvl w:val="0"/>
                <w:numId w:val="4"/>
              </w:numPr>
              <w:shd w:val="clear" w:color="auto" w:fill="auto"/>
              <w:tabs>
                <w:tab w:val="left" w:pos="331"/>
              </w:tabs>
              <w:spacing w:line="259" w:lineRule="exact"/>
            </w:pPr>
            <w:r>
              <w:rPr>
                <w:rStyle w:val="1"/>
              </w:rPr>
              <w:t>прозрачность и законность решения общегосударственных вопросов, относящихся к компетенции органов местного самоуправления сельского поселения.</w:t>
            </w:r>
          </w:p>
        </w:tc>
      </w:tr>
    </w:tbl>
    <w:p w:rsidR="001E7423" w:rsidRDefault="001E7423" w:rsidP="00416250">
      <w:pPr>
        <w:pStyle w:val="30"/>
        <w:shd w:val="clear" w:color="auto" w:fill="auto"/>
        <w:spacing w:line="263" w:lineRule="exact"/>
        <w:rPr>
          <w:sz w:val="24"/>
          <w:szCs w:val="24"/>
        </w:rPr>
      </w:pPr>
    </w:p>
    <w:p w:rsidR="00743FA1" w:rsidRPr="0095235C" w:rsidRDefault="00BA614E" w:rsidP="00416250">
      <w:pPr>
        <w:pStyle w:val="30"/>
        <w:shd w:val="clear" w:color="auto" w:fill="auto"/>
        <w:spacing w:line="263" w:lineRule="exact"/>
        <w:rPr>
          <w:sz w:val="24"/>
          <w:szCs w:val="24"/>
        </w:rPr>
      </w:pPr>
      <w:r w:rsidRPr="0095235C">
        <w:rPr>
          <w:sz w:val="24"/>
          <w:szCs w:val="24"/>
        </w:rPr>
        <w:lastRenderedPageBreak/>
        <w:t>СОДЕРЖАНИЕ ПРОБЛЕМЫ, ОБОСНОВАНИЕ НЕОБХОДИМОСТИ ЕЕ РЕШЕНИЯ ПРОГРАММНО-ЦЕЛЕВЫМ МЕТОДОМ</w:t>
      </w:r>
    </w:p>
    <w:p w:rsidR="00416250" w:rsidRPr="0095235C" w:rsidRDefault="00416250" w:rsidP="00416250">
      <w:pPr>
        <w:pStyle w:val="30"/>
        <w:shd w:val="clear" w:color="auto" w:fill="auto"/>
        <w:spacing w:line="263" w:lineRule="exact"/>
        <w:rPr>
          <w:sz w:val="24"/>
          <w:szCs w:val="24"/>
        </w:rPr>
      </w:pPr>
    </w:p>
    <w:p w:rsidR="00743FA1" w:rsidRPr="0095235C" w:rsidRDefault="00BA614E" w:rsidP="00416250">
      <w:pPr>
        <w:pStyle w:val="21"/>
        <w:shd w:val="clear" w:color="auto" w:fill="auto"/>
        <w:ind w:firstLine="360"/>
        <w:rPr>
          <w:sz w:val="24"/>
          <w:szCs w:val="24"/>
        </w:rPr>
      </w:pPr>
      <w:r w:rsidRPr="0095235C">
        <w:rPr>
          <w:sz w:val="24"/>
          <w:szCs w:val="24"/>
        </w:rPr>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и является центральным звеном в механизме взаимодействия гражданского общества и государства.</w:t>
      </w:r>
    </w:p>
    <w:p w:rsidR="00743FA1" w:rsidRPr="0095235C" w:rsidRDefault="00BA614E" w:rsidP="00416250">
      <w:pPr>
        <w:pStyle w:val="21"/>
        <w:shd w:val="clear" w:color="auto" w:fill="auto"/>
        <w:ind w:firstLine="360"/>
        <w:rPr>
          <w:sz w:val="24"/>
          <w:szCs w:val="24"/>
        </w:rPr>
      </w:pPr>
      <w:r w:rsidRPr="0095235C">
        <w:rPr>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являются одним из условий повышения эффективности взаимодействия общества и власти.</w:t>
      </w:r>
    </w:p>
    <w:p w:rsidR="00743FA1" w:rsidRPr="0095235C" w:rsidRDefault="00BA614E" w:rsidP="00416250">
      <w:pPr>
        <w:pStyle w:val="21"/>
        <w:shd w:val="clear" w:color="auto" w:fill="auto"/>
        <w:ind w:firstLine="360"/>
        <w:rPr>
          <w:sz w:val="24"/>
          <w:szCs w:val="24"/>
        </w:rPr>
      </w:pPr>
      <w:proofErr w:type="gramStart"/>
      <w:r w:rsidRPr="0095235C">
        <w:rPr>
          <w:sz w:val="24"/>
          <w:szCs w:val="24"/>
        </w:rPr>
        <w:t>В соответствии с Федеральным законом от 02.03.2007 N 25-ФЗ "О муниципальной службе в Российск</w:t>
      </w:r>
      <w:r w:rsidR="00E212B3" w:rsidRPr="0095235C">
        <w:rPr>
          <w:sz w:val="24"/>
          <w:szCs w:val="24"/>
        </w:rPr>
        <w:t>ой Федерации", законом Астраханской области № 28</w:t>
      </w:r>
      <w:r w:rsidRPr="0095235C">
        <w:rPr>
          <w:sz w:val="24"/>
          <w:szCs w:val="24"/>
        </w:rPr>
        <w:t xml:space="preserve"> «О </w:t>
      </w:r>
      <w:r w:rsidR="00E212B3" w:rsidRPr="0095235C">
        <w:rPr>
          <w:sz w:val="24"/>
          <w:szCs w:val="24"/>
        </w:rPr>
        <w:t>муниципальной службе в Астраханской области» в муниципальном образовании «Евпраксинский сельсовет</w:t>
      </w:r>
      <w:r w:rsidRPr="0095235C">
        <w:rPr>
          <w:sz w:val="24"/>
          <w:szCs w:val="24"/>
        </w:rPr>
        <w:t>» сложилась определенная система и накоплен опыт управления муниципальной службой, позволяющие создать условия для организационно-правового обеспечения органов местного самоуправления муниципального района по вопросам организации и развития муниципальной службы, а также профессионального</w:t>
      </w:r>
      <w:proofErr w:type="gramEnd"/>
      <w:r w:rsidRPr="0095235C">
        <w:rPr>
          <w:sz w:val="24"/>
          <w:szCs w:val="24"/>
        </w:rPr>
        <w:t xml:space="preserve"> развития муниципальных служащих.</w:t>
      </w:r>
    </w:p>
    <w:p w:rsidR="00743FA1" w:rsidRPr="0095235C" w:rsidRDefault="00BA614E" w:rsidP="00416250">
      <w:pPr>
        <w:pStyle w:val="21"/>
        <w:shd w:val="clear" w:color="auto" w:fill="auto"/>
        <w:ind w:firstLine="360"/>
        <w:rPr>
          <w:sz w:val="24"/>
          <w:szCs w:val="24"/>
        </w:rPr>
      </w:pPr>
      <w:r w:rsidRPr="0095235C">
        <w:rPr>
          <w:sz w:val="24"/>
          <w:szCs w:val="24"/>
        </w:rPr>
        <w:t>В настоящее время урегулированы все основные вопросы муниципальной службы, отнесенные законодательством</w:t>
      </w:r>
      <w:r w:rsidR="00E212B3" w:rsidRPr="0095235C">
        <w:rPr>
          <w:sz w:val="24"/>
          <w:szCs w:val="24"/>
        </w:rPr>
        <w:t xml:space="preserve"> Российской Федерации, Астраханской</w:t>
      </w:r>
      <w:r w:rsidRPr="0095235C">
        <w:rPr>
          <w:sz w:val="24"/>
          <w:szCs w:val="24"/>
        </w:rPr>
        <w:t xml:space="preserve"> области к ведению органов местного самоуправления. Проводится постоянная работа по приведению нормативны</w:t>
      </w:r>
      <w:r w:rsidR="00E212B3" w:rsidRPr="0095235C">
        <w:rPr>
          <w:sz w:val="24"/>
          <w:szCs w:val="24"/>
        </w:rPr>
        <w:t>х правовых актов муниципального образования</w:t>
      </w:r>
      <w:r w:rsidRPr="0095235C">
        <w:rPr>
          <w:sz w:val="24"/>
          <w:szCs w:val="24"/>
        </w:rPr>
        <w:t xml:space="preserve"> в соответствие с законодательством </w:t>
      </w:r>
      <w:r w:rsidR="00E212B3" w:rsidRPr="0095235C">
        <w:rPr>
          <w:sz w:val="24"/>
          <w:szCs w:val="24"/>
        </w:rPr>
        <w:t>Российской Федерации и Астраханской</w:t>
      </w:r>
      <w:r w:rsidRPr="0095235C">
        <w:rPr>
          <w:sz w:val="24"/>
          <w:szCs w:val="24"/>
        </w:rPr>
        <w:t xml:space="preserve"> области, что позволяет грамотно решать вопросы, относящиеся к компетенции органов местного са</w:t>
      </w:r>
      <w:r w:rsidR="00E212B3" w:rsidRPr="0095235C">
        <w:rPr>
          <w:sz w:val="24"/>
          <w:szCs w:val="24"/>
        </w:rPr>
        <w:t>моуправления муниципального образования «Евпраксинский сельсовет»</w:t>
      </w:r>
      <w:proofErr w:type="gramStart"/>
      <w:r w:rsidRPr="0095235C">
        <w:rPr>
          <w:sz w:val="24"/>
          <w:szCs w:val="24"/>
        </w:rPr>
        <w:t xml:space="preserve"> .</w:t>
      </w:r>
      <w:proofErr w:type="gramEnd"/>
    </w:p>
    <w:p w:rsidR="00743FA1" w:rsidRPr="0095235C" w:rsidRDefault="00BA614E" w:rsidP="00416250">
      <w:pPr>
        <w:pStyle w:val="21"/>
        <w:shd w:val="clear" w:color="auto" w:fill="auto"/>
        <w:ind w:firstLine="360"/>
        <w:rPr>
          <w:sz w:val="24"/>
          <w:szCs w:val="24"/>
        </w:rPr>
      </w:pPr>
      <w:r w:rsidRPr="0095235C">
        <w:rPr>
          <w:sz w:val="24"/>
          <w:szCs w:val="24"/>
        </w:rPr>
        <w:t>Подбор персонала на муниципальную службу обеспечивается посредством реализации приоритетных направлений формирования кадрового состава муниципальной службы путем проведения конкурсов на замещение вакантных должностей муниципальной службы, назначения на должности муниципальной службы из кадрового резерва.</w:t>
      </w:r>
    </w:p>
    <w:p w:rsidR="00743FA1" w:rsidRPr="0095235C" w:rsidRDefault="00BA614E" w:rsidP="00416250">
      <w:pPr>
        <w:pStyle w:val="21"/>
        <w:shd w:val="clear" w:color="auto" w:fill="auto"/>
        <w:ind w:firstLine="360"/>
        <w:rPr>
          <w:sz w:val="24"/>
          <w:szCs w:val="24"/>
        </w:rPr>
      </w:pPr>
      <w:r w:rsidRPr="0095235C">
        <w:rPr>
          <w:sz w:val="24"/>
          <w:szCs w:val="24"/>
        </w:rPr>
        <w:t>Обществом к муниципальной службе предъявляются значительно возросшие требования. Однако оценка профессиональной служебной деятельности муниципальных служащих еще слабо увязана с тем, насколько качественно оказываются муниципальные услуги гражданам и организациям органами местного самоуправления.</w:t>
      </w:r>
    </w:p>
    <w:p w:rsidR="00743FA1" w:rsidRPr="0095235C" w:rsidRDefault="00BA614E" w:rsidP="00416250">
      <w:pPr>
        <w:pStyle w:val="21"/>
        <w:shd w:val="clear" w:color="auto" w:fill="auto"/>
        <w:ind w:firstLine="360"/>
        <w:rPr>
          <w:sz w:val="24"/>
          <w:szCs w:val="24"/>
        </w:rPr>
      </w:pPr>
      <w:r w:rsidRPr="0095235C">
        <w:rPr>
          <w:sz w:val="24"/>
          <w:szCs w:val="24"/>
        </w:rPr>
        <w:t>Качество профессионального обучения муниципальных служащих не в полной мере отвечает потребностям развития муниципальной службы. Необходимость улучшения качества профессиональной подготовки и повышения квалификации муниципальных служащих заслуживает первостепенного внимания.</w:t>
      </w:r>
    </w:p>
    <w:p w:rsidR="00743FA1" w:rsidRPr="0095235C" w:rsidRDefault="00BA614E" w:rsidP="00416250">
      <w:pPr>
        <w:pStyle w:val="21"/>
        <w:shd w:val="clear" w:color="auto" w:fill="auto"/>
        <w:ind w:firstLine="360"/>
        <w:rPr>
          <w:sz w:val="24"/>
          <w:szCs w:val="24"/>
        </w:rPr>
      </w:pPr>
      <w:r w:rsidRPr="0095235C">
        <w:rPr>
          <w:sz w:val="24"/>
          <w:szCs w:val="24"/>
        </w:rPr>
        <w:t>Самостоятельным направлением развития муниципальной службы сельского поселения является противодействие проявлению коррупции. На современном этапе коррупция приводит к серьезным сдвигам в сознании граждан, в результате которые утрачивают доверие к власти, в том числе и на местном уровне. Борьба с коррупцией должна вестись комплексно и системно. Особое внимание необходимо уделить формированию служебной этики как системе моральных требований общества к поведению муниципальных служащих, социальному назначению их служебной деятельности. _</w:t>
      </w:r>
    </w:p>
    <w:p w:rsidR="00743FA1" w:rsidRPr="0095235C" w:rsidRDefault="00BA614E" w:rsidP="00416250">
      <w:pPr>
        <w:pStyle w:val="21"/>
        <w:shd w:val="clear" w:color="auto" w:fill="auto"/>
        <w:ind w:firstLine="360"/>
        <w:rPr>
          <w:sz w:val="24"/>
          <w:szCs w:val="24"/>
        </w:rPr>
      </w:pPr>
      <w:r w:rsidRPr="0095235C">
        <w:rPr>
          <w:sz w:val="24"/>
          <w:szCs w:val="24"/>
        </w:rPr>
        <w:t>Требуются выработка оптимального порядка взаимодействия институтов гражданского общества и средств массовой информации с органами местного самоуправления,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 повышение открытости муниципальной службы.</w:t>
      </w:r>
    </w:p>
    <w:p w:rsidR="00743FA1" w:rsidRPr="0095235C" w:rsidRDefault="00BA614E" w:rsidP="00416250">
      <w:pPr>
        <w:pStyle w:val="21"/>
        <w:shd w:val="clear" w:color="auto" w:fill="auto"/>
        <w:ind w:firstLine="360"/>
        <w:rPr>
          <w:sz w:val="24"/>
          <w:szCs w:val="24"/>
        </w:rPr>
      </w:pPr>
      <w:r w:rsidRPr="0095235C">
        <w:rPr>
          <w:sz w:val="24"/>
          <w:szCs w:val="24"/>
        </w:rPr>
        <w:t>Все обозначенные вопросы взаимосвязаны и не могут быть решены по отдельности. Реализация указанных задач в рамках Программы требует межведомственного взаимодействия и комплексного решения. Программно-целевой метод позволит обеспечить последовательность и системность развития муниципальной службы.</w:t>
      </w:r>
    </w:p>
    <w:p w:rsidR="00743FA1" w:rsidRDefault="00BA614E" w:rsidP="00416250">
      <w:pPr>
        <w:pStyle w:val="21"/>
        <w:shd w:val="clear" w:color="auto" w:fill="auto"/>
        <w:ind w:firstLine="360"/>
        <w:rPr>
          <w:sz w:val="24"/>
          <w:szCs w:val="24"/>
        </w:rPr>
      </w:pPr>
      <w:proofErr w:type="gramStart"/>
      <w:r w:rsidRPr="0095235C">
        <w:rPr>
          <w:sz w:val="24"/>
          <w:szCs w:val="24"/>
        </w:rPr>
        <w:t xml:space="preserve">Решение проблемы развития муниципальной службы и решение общегосударственных </w:t>
      </w:r>
      <w:r w:rsidRPr="0095235C">
        <w:rPr>
          <w:sz w:val="24"/>
          <w:szCs w:val="24"/>
        </w:rPr>
        <w:lastRenderedPageBreak/>
        <w:t>вопросов (в связи с возникновением ситуаций, которые подчас не могут быть учтены при формировании бюджета, в том числе связанные с чрезвычайными и другими непредвиденными ситуациями, в целях организации прозрачности и законности проведения выборов и референдумов и другие общегосударственные вопросы) без использования программно-целевого метода могут привести к снижению результативности мероприятий, проводимых разрозненно, бессистемно</w:t>
      </w:r>
      <w:proofErr w:type="gramEnd"/>
      <w:r w:rsidRPr="0095235C">
        <w:rPr>
          <w:sz w:val="24"/>
          <w:szCs w:val="24"/>
        </w:rPr>
        <w:t xml:space="preserve"> и непоследовательно.</w:t>
      </w:r>
    </w:p>
    <w:p w:rsidR="0095235C" w:rsidRPr="0095235C" w:rsidRDefault="0095235C" w:rsidP="00416250">
      <w:pPr>
        <w:pStyle w:val="21"/>
        <w:shd w:val="clear" w:color="auto" w:fill="auto"/>
        <w:ind w:firstLine="360"/>
        <w:rPr>
          <w:sz w:val="24"/>
          <w:szCs w:val="24"/>
        </w:rPr>
      </w:pPr>
    </w:p>
    <w:p w:rsidR="00743FA1" w:rsidRPr="0095235C" w:rsidRDefault="00BA614E" w:rsidP="00EF2688">
      <w:pPr>
        <w:pStyle w:val="11"/>
        <w:keepNext/>
        <w:keepLines/>
        <w:shd w:val="clear" w:color="auto" w:fill="auto"/>
        <w:rPr>
          <w:sz w:val="24"/>
          <w:szCs w:val="24"/>
        </w:rPr>
      </w:pPr>
      <w:bookmarkStart w:id="0" w:name="bookmark0"/>
      <w:r w:rsidRPr="0095235C">
        <w:rPr>
          <w:sz w:val="24"/>
          <w:szCs w:val="24"/>
        </w:rPr>
        <w:t>ОСНОВНЫЕ ЦЕЛИ, ЗАДАЧИ, СРОКИ, ЭТАПЫ РЕАЛИЗАЦИИ ПРОГРАММЫ</w:t>
      </w:r>
      <w:bookmarkEnd w:id="0"/>
    </w:p>
    <w:p w:rsidR="00EF2688" w:rsidRPr="0095235C" w:rsidRDefault="00EF2688" w:rsidP="00EF2688">
      <w:pPr>
        <w:pStyle w:val="11"/>
        <w:keepNext/>
        <w:keepLines/>
        <w:shd w:val="clear" w:color="auto" w:fill="auto"/>
        <w:rPr>
          <w:sz w:val="24"/>
          <w:szCs w:val="24"/>
        </w:rPr>
      </w:pPr>
    </w:p>
    <w:p w:rsidR="00743FA1" w:rsidRPr="0095235C" w:rsidRDefault="00BA614E" w:rsidP="00EF2688">
      <w:pPr>
        <w:pStyle w:val="21"/>
        <w:shd w:val="clear" w:color="auto" w:fill="auto"/>
        <w:ind w:firstLine="360"/>
        <w:rPr>
          <w:sz w:val="24"/>
          <w:szCs w:val="24"/>
        </w:rPr>
      </w:pPr>
      <w:r w:rsidRPr="0095235C">
        <w:rPr>
          <w:sz w:val="24"/>
          <w:szCs w:val="24"/>
        </w:rPr>
        <w:t>Целями Программы являются:</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развитие нормативного правового обеспечения муниципальной службы;</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повышение эффективности муниципальной службы и результативности профессиональной служебной деятельности муниципальных служащих;</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 оказываемых органами местного самоуправления сельского поселения;</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создание информационных, финансовых условий для развития муниципальной службы;</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создание резерва для решения чрезвычайных и непредвиденных ситуаций;</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решение других общегосударственных вопросов.</w:t>
      </w:r>
    </w:p>
    <w:p w:rsidR="00743FA1" w:rsidRPr="0095235C" w:rsidRDefault="00BA614E" w:rsidP="00EF2688">
      <w:pPr>
        <w:pStyle w:val="21"/>
        <w:shd w:val="clear" w:color="auto" w:fill="auto"/>
        <w:ind w:firstLine="360"/>
        <w:rPr>
          <w:sz w:val="24"/>
          <w:szCs w:val="24"/>
        </w:rPr>
      </w:pPr>
      <w:r w:rsidRPr="0095235C">
        <w:rPr>
          <w:sz w:val="24"/>
          <w:szCs w:val="24"/>
        </w:rPr>
        <w:t>Для достижения указанных целей необходимо решение следующих задач:</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разработка нормативных правовых актов, регулирующих вопросы муниципальной службы, в соответствии с законодате</w:t>
      </w:r>
      <w:r w:rsidR="00EF2688" w:rsidRPr="0095235C">
        <w:rPr>
          <w:sz w:val="24"/>
          <w:szCs w:val="24"/>
        </w:rPr>
        <w:t>льством Российской Федерации, Астраханской</w:t>
      </w:r>
      <w:r w:rsidRPr="0095235C">
        <w:rPr>
          <w:sz w:val="24"/>
          <w:szCs w:val="24"/>
        </w:rPr>
        <w:t xml:space="preserve"> области;</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эффективное использование кадрового потенциала на муниципальной службе;</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743FA1" w:rsidRPr="0095235C" w:rsidRDefault="00BA614E" w:rsidP="00EF2688">
      <w:pPr>
        <w:pStyle w:val="21"/>
        <w:shd w:val="clear" w:color="auto" w:fill="auto"/>
        <w:rPr>
          <w:sz w:val="24"/>
          <w:szCs w:val="24"/>
        </w:rPr>
      </w:pPr>
      <w:r w:rsidRPr="0095235C">
        <w:rPr>
          <w:sz w:val="24"/>
          <w:szCs w:val="24"/>
        </w:rPr>
        <w:t>- внедрение современных технологий и методов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создание системы непрерывной подготовки и повышения квалификации муниципальных служащих за счет средств бюджета муниципального района;</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обеспечение открытости и прозрачности муниципальной службы;</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обеспечение социальных прав и гарантий муниципальных служащих;</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обеспечение доступа граждан и организаций к информации органов местного самоуправления сельского поселения</w:t>
      </w:r>
      <w:proofErr w:type="gramStart"/>
      <w:r w:rsidRPr="0095235C">
        <w:rPr>
          <w:sz w:val="24"/>
          <w:szCs w:val="24"/>
        </w:rPr>
        <w:t xml:space="preserve"> ;</w:t>
      </w:r>
      <w:proofErr w:type="gramEnd"/>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развитие механизма предупреждения коррупции, выявления и разрешения конфликта интересов на муниципальной службе;</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решение вопросов общегосударственного значения, находящихся в компетенции органов местного самоуправления сельского поселения (создание и использование резервного фонда согласно утвержденному порядку, обслуживание муниципального долга и другие).</w:t>
      </w:r>
    </w:p>
    <w:p w:rsidR="00743FA1" w:rsidRPr="0095235C" w:rsidRDefault="00BA614E" w:rsidP="00EF2688">
      <w:pPr>
        <w:pStyle w:val="21"/>
        <w:shd w:val="clear" w:color="auto" w:fill="auto"/>
        <w:ind w:firstLine="360"/>
        <w:rPr>
          <w:sz w:val="24"/>
          <w:szCs w:val="24"/>
        </w:rPr>
      </w:pPr>
      <w:r w:rsidRPr="0095235C">
        <w:rPr>
          <w:sz w:val="24"/>
          <w:szCs w:val="24"/>
        </w:rPr>
        <w:t>С</w:t>
      </w:r>
      <w:r w:rsidR="001445A8">
        <w:rPr>
          <w:sz w:val="24"/>
          <w:szCs w:val="24"/>
        </w:rPr>
        <w:t>роки реализации Программы - 2022-2024</w:t>
      </w:r>
      <w:r w:rsidRPr="0095235C">
        <w:rPr>
          <w:sz w:val="24"/>
          <w:szCs w:val="24"/>
        </w:rPr>
        <w:t xml:space="preserve"> годы.</w:t>
      </w:r>
    </w:p>
    <w:p w:rsidR="00743FA1" w:rsidRPr="0095235C" w:rsidRDefault="00BA614E" w:rsidP="00EF2688">
      <w:pPr>
        <w:pStyle w:val="21"/>
        <w:shd w:val="clear" w:color="auto" w:fill="auto"/>
        <w:ind w:firstLine="360"/>
        <w:rPr>
          <w:sz w:val="24"/>
          <w:szCs w:val="24"/>
        </w:rPr>
      </w:pPr>
      <w:r w:rsidRPr="0095235C">
        <w:rPr>
          <w:sz w:val="24"/>
          <w:szCs w:val="24"/>
        </w:rPr>
        <w:t>Объемы финансирования расходов на реализацию Программы обусловлены необходимостью:</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обеспечения условий для результативной профессиональной служебной деятельности сотрудников администрации сельского поселения и установления им оплаты труда в соответствии с законодательством;</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обеспечения социальных прав и гарантий муниципальных служащих;</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обеспечения подготовки и повышения квалификации муниципальных служащих;</w:t>
      </w:r>
    </w:p>
    <w:p w:rsidR="00743FA1" w:rsidRPr="0095235C" w:rsidRDefault="00BA614E" w:rsidP="00EF2688">
      <w:pPr>
        <w:pStyle w:val="21"/>
        <w:numPr>
          <w:ilvl w:val="0"/>
          <w:numId w:val="5"/>
        </w:numPr>
        <w:shd w:val="clear" w:color="auto" w:fill="auto"/>
        <w:ind w:firstLine="360"/>
        <w:rPr>
          <w:sz w:val="24"/>
          <w:szCs w:val="24"/>
        </w:rPr>
      </w:pPr>
      <w:r w:rsidRPr="0095235C">
        <w:rPr>
          <w:sz w:val="24"/>
          <w:szCs w:val="24"/>
        </w:rPr>
        <w:t xml:space="preserve"> обеспечения мер по решению других вопросов общегосударственного значения, находящихся в компетенции органов местного самоуправления сельского поселения, в частности: создание резервного фонда администрации с направлением средств из него согласно </w:t>
      </w:r>
      <w:r w:rsidRPr="0095235C">
        <w:rPr>
          <w:sz w:val="24"/>
          <w:szCs w:val="24"/>
        </w:rPr>
        <w:lastRenderedPageBreak/>
        <w:t>действующему порядку; организация и проведение выборов и референдумов; пенсионное обеспечение муниципальных служащих и другие общегосударственные вопросы.</w:t>
      </w:r>
    </w:p>
    <w:p w:rsidR="00743FA1" w:rsidRPr="0095235C" w:rsidRDefault="00BA614E" w:rsidP="00EF2688">
      <w:pPr>
        <w:pStyle w:val="21"/>
        <w:shd w:val="clear" w:color="auto" w:fill="auto"/>
        <w:ind w:firstLine="360"/>
        <w:rPr>
          <w:sz w:val="24"/>
          <w:szCs w:val="24"/>
        </w:rPr>
      </w:pPr>
      <w:r w:rsidRPr="0095235C">
        <w:rPr>
          <w:sz w:val="24"/>
          <w:szCs w:val="24"/>
        </w:rPr>
        <w:t>Объем средств, предусмотренных на выполнение мероприятий Программы, носит прогнозный характер и будет ежегодно уточняться при формировании бюджета сельского поселения на соответствующий финансовый год.</w:t>
      </w:r>
    </w:p>
    <w:p w:rsidR="00743FA1" w:rsidRPr="0095235C" w:rsidRDefault="00BA614E" w:rsidP="00EF2688">
      <w:pPr>
        <w:pStyle w:val="21"/>
        <w:shd w:val="clear" w:color="auto" w:fill="auto"/>
        <w:ind w:firstLine="360"/>
        <w:rPr>
          <w:sz w:val="24"/>
          <w:szCs w:val="24"/>
        </w:rPr>
      </w:pPr>
      <w:r w:rsidRPr="0095235C">
        <w:rPr>
          <w:sz w:val="24"/>
          <w:szCs w:val="24"/>
        </w:rPr>
        <w:t>Финансирование данной Программы осуществляется в соотв</w:t>
      </w:r>
      <w:r w:rsidR="00EF2688" w:rsidRPr="0095235C">
        <w:rPr>
          <w:sz w:val="24"/>
          <w:szCs w:val="24"/>
        </w:rPr>
        <w:t>етствии с решением Совета муниципального образования «Евпраксинский сельсовет»</w:t>
      </w:r>
      <w:r w:rsidRPr="0095235C">
        <w:rPr>
          <w:sz w:val="24"/>
          <w:szCs w:val="24"/>
        </w:rPr>
        <w:t xml:space="preserve"> на очередной финансовый год и плановый период.</w:t>
      </w:r>
    </w:p>
    <w:p w:rsidR="00EF2688" w:rsidRPr="0095235C" w:rsidRDefault="00EF2688" w:rsidP="00EF2688">
      <w:pPr>
        <w:pStyle w:val="21"/>
        <w:shd w:val="clear" w:color="auto" w:fill="auto"/>
        <w:ind w:firstLine="360"/>
        <w:jc w:val="right"/>
        <w:rPr>
          <w:sz w:val="24"/>
          <w:szCs w:val="24"/>
        </w:rPr>
      </w:pPr>
    </w:p>
    <w:p w:rsidR="00743FA1" w:rsidRPr="0095235C" w:rsidRDefault="00BA614E" w:rsidP="00EF2688">
      <w:pPr>
        <w:pStyle w:val="11"/>
        <w:keepNext/>
        <w:keepLines/>
        <w:shd w:val="clear" w:color="auto" w:fill="auto"/>
        <w:spacing w:line="220" w:lineRule="exact"/>
        <w:rPr>
          <w:sz w:val="24"/>
          <w:szCs w:val="24"/>
        </w:rPr>
      </w:pPr>
      <w:bookmarkStart w:id="1" w:name="bookmark1"/>
      <w:r w:rsidRPr="0095235C">
        <w:rPr>
          <w:sz w:val="24"/>
          <w:szCs w:val="24"/>
        </w:rPr>
        <w:t>СИСТЕМА УПРАВЛЕНИЯ РЕАЛИЗАЦИЕЙ ПРОГРАММЫ</w:t>
      </w:r>
      <w:bookmarkEnd w:id="1"/>
    </w:p>
    <w:p w:rsidR="00EF2688" w:rsidRPr="0095235C" w:rsidRDefault="00EF2688" w:rsidP="00EF2688">
      <w:pPr>
        <w:pStyle w:val="11"/>
        <w:keepNext/>
        <w:keepLines/>
        <w:shd w:val="clear" w:color="auto" w:fill="auto"/>
        <w:spacing w:line="220" w:lineRule="exact"/>
        <w:rPr>
          <w:sz w:val="24"/>
          <w:szCs w:val="24"/>
        </w:rPr>
      </w:pPr>
    </w:p>
    <w:p w:rsidR="00743FA1" w:rsidRPr="0095235C" w:rsidRDefault="00BA614E">
      <w:pPr>
        <w:pStyle w:val="21"/>
        <w:shd w:val="clear" w:color="auto" w:fill="auto"/>
        <w:ind w:firstLine="360"/>
        <w:jc w:val="left"/>
        <w:rPr>
          <w:sz w:val="24"/>
          <w:szCs w:val="24"/>
        </w:rPr>
      </w:pPr>
      <w:r w:rsidRPr="0095235C">
        <w:rPr>
          <w:sz w:val="24"/>
          <w:szCs w:val="24"/>
        </w:rPr>
        <w:t>Система управления реализацией Программы представляет собой скоординированные действия заказчика - администрации, ведущие к достижению намеченных целей.</w:t>
      </w:r>
    </w:p>
    <w:p w:rsidR="00743FA1" w:rsidRPr="0095235C" w:rsidRDefault="00BA614E" w:rsidP="00EF2688">
      <w:pPr>
        <w:pStyle w:val="21"/>
        <w:shd w:val="clear" w:color="auto" w:fill="auto"/>
        <w:ind w:firstLine="360"/>
        <w:rPr>
          <w:sz w:val="24"/>
          <w:szCs w:val="24"/>
        </w:rPr>
      </w:pPr>
      <w:r w:rsidRPr="0095235C">
        <w:rPr>
          <w:sz w:val="24"/>
          <w:szCs w:val="24"/>
        </w:rPr>
        <w:t>Заказчик Программы:</w:t>
      </w:r>
    </w:p>
    <w:p w:rsidR="00743FA1" w:rsidRPr="0095235C" w:rsidRDefault="00BA614E" w:rsidP="00EF2688">
      <w:pPr>
        <w:pStyle w:val="21"/>
        <w:shd w:val="clear" w:color="auto" w:fill="auto"/>
        <w:ind w:firstLine="360"/>
        <w:rPr>
          <w:sz w:val="24"/>
          <w:szCs w:val="24"/>
        </w:rPr>
      </w:pPr>
      <w:r w:rsidRPr="0095235C">
        <w:rPr>
          <w:sz w:val="24"/>
          <w:szCs w:val="24"/>
        </w:rPr>
        <w:t>несет ответственность за своевременную и качественную реализацию Программы в целом;</w:t>
      </w:r>
    </w:p>
    <w:p w:rsidR="00743FA1" w:rsidRPr="0095235C" w:rsidRDefault="00BA614E" w:rsidP="00EF2688">
      <w:pPr>
        <w:pStyle w:val="21"/>
        <w:shd w:val="clear" w:color="auto" w:fill="auto"/>
        <w:ind w:firstLine="360"/>
        <w:rPr>
          <w:sz w:val="24"/>
          <w:szCs w:val="24"/>
        </w:rPr>
      </w:pPr>
      <w:r w:rsidRPr="0095235C">
        <w:rPr>
          <w:sz w:val="24"/>
          <w:szCs w:val="24"/>
        </w:rPr>
        <w:t>обеспечивает целевое и эффективное использование средств, выделяемых на реализацию Программы;</w:t>
      </w:r>
    </w:p>
    <w:p w:rsidR="00743FA1" w:rsidRPr="0095235C" w:rsidRDefault="00BA614E" w:rsidP="00EF2688">
      <w:pPr>
        <w:pStyle w:val="21"/>
        <w:shd w:val="clear" w:color="auto" w:fill="auto"/>
        <w:ind w:firstLine="360"/>
        <w:rPr>
          <w:sz w:val="24"/>
          <w:szCs w:val="24"/>
        </w:rPr>
      </w:pPr>
      <w:r w:rsidRPr="0095235C">
        <w:rPr>
          <w:sz w:val="24"/>
          <w:szCs w:val="24"/>
        </w:rPr>
        <w:t>осуществляет текущую работу по координации деятельности исполнителей мероприятий Программы, обеспечивая их согласованные действия по реализации мероприятий Программы.</w:t>
      </w:r>
    </w:p>
    <w:p w:rsidR="00EF2688" w:rsidRPr="0095235C" w:rsidRDefault="00EF2688" w:rsidP="00EF2688">
      <w:pPr>
        <w:pStyle w:val="21"/>
        <w:shd w:val="clear" w:color="auto" w:fill="auto"/>
        <w:ind w:firstLine="360"/>
        <w:rPr>
          <w:sz w:val="24"/>
          <w:szCs w:val="24"/>
        </w:rPr>
      </w:pPr>
    </w:p>
    <w:p w:rsidR="00743FA1" w:rsidRPr="0095235C" w:rsidRDefault="00BA614E" w:rsidP="00EF2688">
      <w:pPr>
        <w:pStyle w:val="11"/>
        <w:keepNext/>
        <w:keepLines/>
        <w:shd w:val="clear" w:color="auto" w:fill="auto"/>
        <w:spacing w:line="220" w:lineRule="exact"/>
        <w:rPr>
          <w:sz w:val="24"/>
          <w:szCs w:val="24"/>
        </w:rPr>
      </w:pPr>
      <w:bookmarkStart w:id="2" w:name="bookmark2"/>
      <w:r w:rsidRPr="0095235C">
        <w:rPr>
          <w:sz w:val="24"/>
          <w:szCs w:val="24"/>
        </w:rPr>
        <w:t>К</w:t>
      </w:r>
      <w:bookmarkEnd w:id="2"/>
      <w:r w:rsidR="0095235C">
        <w:rPr>
          <w:sz w:val="24"/>
          <w:szCs w:val="24"/>
        </w:rPr>
        <w:t>ОНТРОЛЬ И ОТЧЕТНОСТЬ ПРИ РЕАЛИЗАЦИИ ПРОГРАММЫ</w:t>
      </w:r>
    </w:p>
    <w:p w:rsidR="00EF2688" w:rsidRPr="0095235C" w:rsidRDefault="00EF2688" w:rsidP="00EF2688">
      <w:pPr>
        <w:pStyle w:val="11"/>
        <w:keepNext/>
        <w:keepLines/>
        <w:shd w:val="clear" w:color="auto" w:fill="auto"/>
        <w:spacing w:line="220" w:lineRule="exact"/>
        <w:rPr>
          <w:sz w:val="24"/>
          <w:szCs w:val="24"/>
        </w:rPr>
      </w:pPr>
    </w:p>
    <w:p w:rsidR="00743FA1" w:rsidRPr="0095235C" w:rsidRDefault="00BA614E" w:rsidP="00EF2688">
      <w:pPr>
        <w:pStyle w:val="21"/>
        <w:numPr>
          <w:ilvl w:val="0"/>
          <w:numId w:val="5"/>
        </w:numPr>
        <w:shd w:val="clear" w:color="auto" w:fill="auto"/>
        <w:spacing w:line="335" w:lineRule="exact"/>
        <w:rPr>
          <w:sz w:val="24"/>
          <w:szCs w:val="24"/>
        </w:rPr>
      </w:pPr>
      <w:r w:rsidRPr="0095235C">
        <w:rPr>
          <w:sz w:val="24"/>
          <w:szCs w:val="24"/>
        </w:rPr>
        <w:t xml:space="preserve"> Контроль над реализацией муниципальной программы осуществляется ад</w:t>
      </w:r>
      <w:r w:rsidR="00EF2688" w:rsidRPr="0095235C">
        <w:rPr>
          <w:sz w:val="24"/>
          <w:szCs w:val="24"/>
        </w:rPr>
        <w:t>министрацией муниципального образования «Евпраксинский сельсовет»</w:t>
      </w:r>
      <w:r w:rsidRPr="0095235C">
        <w:rPr>
          <w:sz w:val="24"/>
          <w:szCs w:val="24"/>
        </w:rPr>
        <w:t>.</w:t>
      </w:r>
    </w:p>
    <w:p w:rsidR="00743FA1" w:rsidRPr="0095235C" w:rsidRDefault="00BA614E" w:rsidP="00EF2688">
      <w:pPr>
        <w:pStyle w:val="21"/>
        <w:numPr>
          <w:ilvl w:val="0"/>
          <w:numId w:val="5"/>
        </w:numPr>
        <w:shd w:val="clear" w:color="auto" w:fill="auto"/>
        <w:spacing w:line="335" w:lineRule="exact"/>
        <w:rPr>
          <w:sz w:val="24"/>
          <w:szCs w:val="24"/>
        </w:rPr>
      </w:pPr>
      <w:r w:rsidRPr="0095235C">
        <w:rPr>
          <w:sz w:val="24"/>
          <w:szCs w:val="24"/>
        </w:rPr>
        <w:t xml:space="preserve"> </w:t>
      </w:r>
      <w:proofErr w:type="gramStart"/>
      <w:r w:rsidRPr="0095235C">
        <w:rPr>
          <w:sz w:val="24"/>
          <w:szCs w:val="24"/>
        </w:rPr>
        <w:t>Администрация, ежегодно готовит годовой отчет о реализации муниципальной программы и до 20 марта года, следующего за отчетным, представляет отчет в</w:t>
      </w:r>
      <w:r w:rsidR="00EF2688" w:rsidRPr="0095235C">
        <w:rPr>
          <w:sz w:val="24"/>
          <w:szCs w:val="24"/>
        </w:rPr>
        <w:t xml:space="preserve"> финансовый отдел </w:t>
      </w:r>
      <w:r w:rsidRPr="0095235C">
        <w:rPr>
          <w:sz w:val="24"/>
          <w:szCs w:val="24"/>
        </w:rPr>
        <w:t xml:space="preserve">муниципального </w:t>
      </w:r>
      <w:r w:rsidR="00EF2688" w:rsidRPr="0095235C">
        <w:rPr>
          <w:sz w:val="24"/>
          <w:szCs w:val="24"/>
        </w:rPr>
        <w:t>образования «Приволжский район»</w:t>
      </w:r>
      <w:r w:rsidRPr="0095235C">
        <w:rPr>
          <w:sz w:val="24"/>
          <w:szCs w:val="24"/>
        </w:rPr>
        <w:t xml:space="preserve"> для оценки эффективности и реализации муниципальной программы.</w:t>
      </w:r>
      <w:proofErr w:type="gramEnd"/>
    </w:p>
    <w:p w:rsidR="0095235C" w:rsidRPr="0095235C" w:rsidRDefault="0095235C" w:rsidP="0095235C">
      <w:pPr>
        <w:pStyle w:val="21"/>
        <w:shd w:val="clear" w:color="auto" w:fill="auto"/>
        <w:spacing w:line="335" w:lineRule="exact"/>
        <w:jc w:val="center"/>
        <w:rPr>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1E7423" w:rsidRDefault="001E7423" w:rsidP="001E7423">
      <w:pPr>
        <w:pStyle w:val="21"/>
        <w:shd w:val="clear" w:color="auto" w:fill="auto"/>
        <w:spacing w:line="335" w:lineRule="exact"/>
        <w:rPr>
          <w:b/>
          <w:sz w:val="24"/>
          <w:szCs w:val="24"/>
        </w:rPr>
      </w:pPr>
    </w:p>
    <w:p w:rsidR="0095235C" w:rsidRDefault="0095235C" w:rsidP="001E7423">
      <w:pPr>
        <w:pStyle w:val="21"/>
        <w:shd w:val="clear" w:color="auto" w:fill="auto"/>
        <w:spacing w:line="335" w:lineRule="exact"/>
        <w:rPr>
          <w:b/>
          <w:sz w:val="24"/>
          <w:szCs w:val="24"/>
        </w:rPr>
      </w:pPr>
      <w:r w:rsidRPr="0095235C">
        <w:rPr>
          <w:b/>
          <w:sz w:val="24"/>
          <w:szCs w:val="24"/>
        </w:rPr>
        <w:lastRenderedPageBreak/>
        <w:t>Перечень</w:t>
      </w:r>
      <w:r>
        <w:rPr>
          <w:b/>
          <w:sz w:val="24"/>
          <w:szCs w:val="24"/>
        </w:rPr>
        <w:t xml:space="preserve"> мероприятий муниципальной программы «Обеспечение деятельности органов местного самоуправления муниципального образования «Евпраксинский сельсовет»»</w:t>
      </w:r>
    </w:p>
    <w:p w:rsidR="0095235C" w:rsidRDefault="0095235C" w:rsidP="0095235C">
      <w:pPr>
        <w:pStyle w:val="21"/>
        <w:shd w:val="clear" w:color="auto" w:fill="auto"/>
        <w:spacing w:line="335" w:lineRule="exact"/>
        <w:rPr>
          <w:b/>
          <w:sz w:val="24"/>
          <w:szCs w:val="24"/>
        </w:rPr>
      </w:pPr>
    </w:p>
    <w:tbl>
      <w:tblPr>
        <w:tblStyle w:val="a5"/>
        <w:tblW w:w="0" w:type="auto"/>
        <w:tblLook w:val="04A0" w:firstRow="1" w:lastRow="0" w:firstColumn="1" w:lastColumn="0" w:noHBand="0" w:noVBand="1"/>
      </w:tblPr>
      <w:tblGrid>
        <w:gridCol w:w="544"/>
        <w:gridCol w:w="2496"/>
        <w:gridCol w:w="1706"/>
        <w:gridCol w:w="1340"/>
        <w:gridCol w:w="992"/>
        <w:gridCol w:w="1078"/>
        <w:gridCol w:w="1028"/>
        <w:gridCol w:w="1053"/>
      </w:tblGrid>
      <w:tr w:rsidR="0014114F" w:rsidTr="00BF1A03">
        <w:trPr>
          <w:trHeight w:val="394"/>
        </w:trPr>
        <w:tc>
          <w:tcPr>
            <w:tcW w:w="674" w:type="dxa"/>
            <w:vMerge w:val="restart"/>
          </w:tcPr>
          <w:p w:rsidR="0014114F" w:rsidRPr="00BF1A03" w:rsidRDefault="0014114F" w:rsidP="0095235C">
            <w:pPr>
              <w:pStyle w:val="21"/>
              <w:shd w:val="clear" w:color="auto" w:fill="auto"/>
              <w:spacing w:line="335" w:lineRule="exact"/>
              <w:jc w:val="center"/>
              <w:rPr>
                <w:sz w:val="20"/>
                <w:szCs w:val="20"/>
              </w:rPr>
            </w:pPr>
            <w:r w:rsidRPr="00BF1A03">
              <w:rPr>
                <w:sz w:val="20"/>
                <w:szCs w:val="20"/>
              </w:rPr>
              <w:t>№</w:t>
            </w:r>
          </w:p>
          <w:p w:rsidR="0014114F" w:rsidRPr="00BF1A03" w:rsidRDefault="0014114F" w:rsidP="0095235C">
            <w:pPr>
              <w:pStyle w:val="21"/>
              <w:shd w:val="clear" w:color="auto" w:fill="auto"/>
              <w:spacing w:line="335" w:lineRule="exact"/>
              <w:jc w:val="center"/>
              <w:rPr>
                <w:sz w:val="20"/>
                <w:szCs w:val="20"/>
              </w:rPr>
            </w:pPr>
            <w:proofErr w:type="gramStart"/>
            <w:r w:rsidRPr="00BF1A03">
              <w:rPr>
                <w:sz w:val="20"/>
                <w:szCs w:val="20"/>
              </w:rPr>
              <w:t>п</w:t>
            </w:r>
            <w:proofErr w:type="gramEnd"/>
            <w:r w:rsidRPr="00BF1A03">
              <w:rPr>
                <w:sz w:val="20"/>
                <w:szCs w:val="20"/>
              </w:rPr>
              <w:t>/п</w:t>
            </w:r>
          </w:p>
        </w:tc>
        <w:tc>
          <w:tcPr>
            <w:tcW w:w="4103" w:type="dxa"/>
            <w:vMerge w:val="restart"/>
          </w:tcPr>
          <w:p w:rsidR="0014114F" w:rsidRPr="00BF1A03" w:rsidRDefault="0014114F" w:rsidP="0095235C">
            <w:pPr>
              <w:pStyle w:val="21"/>
              <w:shd w:val="clear" w:color="auto" w:fill="auto"/>
              <w:spacing w:line="335" w:lineRule="exact"/>
              <w:jc w:val="center"/>
              <w:rPr>
                <w:sz w:val="20"/>
                <w:szCs w:val="20"/>
              </w:rPr>
            </w:pPr>
            <w:r w:rsidRPr="00BF1A03">
              <w:rPr>
                <w:sz w:val="20"/>
                <w:szCs w:val="20"/>
              </w:rPr>
              <w:t>Мероприятия по реализации программы</w:t>
            </w:r>
          </w:p>
        </w:tc>
        <w:tc>
          <w:tcPr>
            <w:tcW w:w="1852" w:type="dxa"/>
            <w:vMerge w:val="restart"/>
          </w:tcPr>
          <w:p w:rsidR="0014114F" w:rsidRPr="00BF1A03" w:rsidRDefault="0014114F" w:rsidP="0095235C">
            <w:pPr>
              <w:pStyle w:val="21"/>
              <w:shd w:val="clear" w:color="auto" w:fill="auto"/>
              <w:spacing w:line="335" w:lineRule="exact"/>
              <w:jc w:val="center"/>
              <w:rPr>
                <w:sz w:val="20"/>
                <w:szCs w:val="20"/>
              </w:rPr>
            </w:pPr>
            <w:r w:rsidRPr="00BF1A03">
              <w:rPr>
                <w:sz w:val="20"/>
                <w:szCs w:val="20"/>
              </w:rPr>
              <w:t>Источники</w:t>
            </w:r>
          </w:p>
          <w:p w:rsidR="0014114F" w:rsidRPr="00BF1A03" w:rsidRDefault="0014114F" w:rsidP="0095235C">
            <w:pPr>
              <w:pStyle w:val="21"/>
              <w:shd w:val="clear" w:color="auto" w:fill="auto"/>
              <w:spacing w:line="335" w:lineRule="exact"/>
              <w:jc w:val="center"/>
              <w:rPr>
                <w:sz w:val="20"/>
                <w:szCs w:val="20"/>
              </w:rPr>
            </w:pPr>
            <w:r w:rsidRPr="00BF1A03">
              <w:rPr>
                <w:sz w:val="20"/>
                <w:szCs w:val="20"/>
              </w:rPr>
              <w:t>финансирования</w:t>
            </w:r>
          </w:p>
        </w:tc>
        <w:tc>
          <w:tcPr>
            <w:tcW w:w="1341" w:type="dxa"/>
            <w:vMerge w:val="restart"/>
          </w:tcPr>
          <w:p w:rsidR="0014114F" w:rsidRPr="00BF1A03" w:rsidRDefault="0014114F" w:rsidP="0095235C">
            <w:pPr>
              <w:pStyle w:val="21"/>
              <w:shd w:val="clear" w:color="auto" w:fill="auto"/>
              <w:spacing w:line="335" w:lineRule="exact"/>
              <w:jc w:val="center"/>
              <w:rPr>
                <w:sz w:val="20"/>
                <w:szCs w:val="20"/>
              </w:rPr>
            </w:pPr>
            <w:r w:rsidRPr="00BF1A03">
              <w:rPr>
                <w:sz w:val="20"/>
                <w:szCs w:val="20"/>
              </w:rPr>
              <w:t>Срок исполнения мероприятий</w:t>
            </w:r>
          </w:p>
        </w:tc>
        <w:tc>
          <w:tcPr>
            <w:tcW w:w="1275" w:type="dxa"/>
            <w:vMerge w:val="restart"/>
          </w:tcPr>
          <w:p w:rsidR="00BF1A03" w:rsidRPr="00BF1A03" w:rsidRDefault="0014114F" w:rsidP="0095235C">
            <w:pPr>
              <w:pStyle w:val="21"/>
              <w:shd w:val="clear" w:color="auto" w:fill="auto"/>
              <w:spacing w:line="335" w:lineRule="exact"/>
              <w:jc w:val="center"/>
              <w:rPr>
                <w:sz w:val="20"/>
                <w:szCs w:val="20"/>
              </w:rPr>
            </w:pPr>
            <w:r w:rsidRPr="00BF1A03">
              <w:rPr>
                <w:sz w:val="20"/>
                <w:szCs w:val="20"/>
              </w:rPr>
              <w:t>Всего</w:t>
            </w:r>
          </w:p>
          <w:p w:rsidR="0014114F" w:rsidRPr="00BF1A03" w:rsidRDefault="0014114F" w:rsidP="0095235C">
            <w:pPr>
              <w:pStyle w:val="21"/>
              <w:shd w:val="clear" w:color="auto" w:fill="auto"/>
              <w:spacing w:line="335" w:lineRule="exact"/>
              <w:jc w:val="center"/>
              <w:rPr>
                <w:sz w:val="20"/>
                <w:szCs w:val="20"/>
              </w:rPr>
            </w:pPr>
            <w:r w:rsidRPr="00BF1A03">
              <w:rPr>
                <w:sz w:val="20"/>
                <w:szCs w:val="20"/>
              </w:rPr>
              <w:t xml:space="preserve"> (тыс. руб.)</w:t>
            </w:r>
          </w:p>
        </w:tc>
        <w:tc>
          <w:tcPr>
            <w:tcW w:w="5093" w:type="dxa"/>
            <w:gridSpan w:val="3"/>
          </w:tcPr>
          <w:p w:rsidR="0014114F" w:rsidRPr="00BF1A03" w:rsidRDefault="0014114F" w:rsidP="0095235C">
            <w:pPr>
              <w:pStyle w:val="21"/>
              <w:shd w:val="clear" w:color="auto" w:fill="auto"/>
              <w:spacing w:line="335" w:lineRule="exact"/>
              <w:jc w:val="center"/>
              <w:rPr>
                <w:sz w:val="20"/>
                <w:szCs w:val="20"/>
              </w:rPr>
            </w:pPr>
            <w:r w:rsidRPr="00BF1A03">
              <w:rPr>
                <w:sz w:val="20"/>
                <w:szCs w:val="20"/>
              </w:rPr>
              <w:t>Объем финансирования по годам (тыс.</w:t>
            </w:r>
            <w:r w:rsidR="00BF1A03">
              <w:rPr>
                <w:sz w:val="20"/>
                <w:szCs w:val="20"/>
              </w:rPr>
              <w:t xml:space="preserve"> </w:t>
            </w:r>
            <w:r w:rsidRPr="00BF1A03">
              <w:rPr>
                <w:sz w:val="20"/>
                <w:szCs w:val="20"/>
              </w:rPr>
              <w:t>руб.)</w:t>
            </w:r>
          </w:p>
        </w:tc>
      </w:tr>
      <w:tr w:rsidR="0014114F" w:rsidTr="00BF1A03">
        <w:trPr>
          <w:trHeight w:val="330"/>
        </w:trPr>
        <w:tc>
          <w:tcPr>
            <w:tcW w:w="674" w:type="dxa"/>
            <w:vMerge/>
          </w:tcPr>
          <w:p w:rsidR="0014114F" w:rsidRPr="00BF1A03" w:rsidRDefault="0014114F" w:rsidP="0095235C">
            <w:pPr>
              <w:pStyle w:val="21"/>
              <w:shd w:val="clear" w:color="auto" w:fill="auto"/>
              <w:spacing w:line="335" w:lineRule="exact"/>
              <w:jc w:val="center"/>
              <w:rPr>
                <w:sz w:val="20"/>
                <w:szCs w:val="20"/>
              </w:rPr>
            </w:pPr>
          </w:p>
        </w:tc>
        <w:tc>
          <w:tcPr>
            <w:tcW w:w="4103" w:type="dxa"/>
            <w:vMerge/>
          </w:tcPr>
          <w:p w:rsidR="0014114F" w:rsidRPr="00BF1A03" w:rsidRDefault="0014114F" w:rsidP="0095235C">
            <w:pPr>
              <w:pStyle w:val="21"/>
              <w:shd w:val="clear" w:color="auto" w:fill="auto"/>
              <w:spacing w:line="335" w:lineRule="exact"/>
              <w:jc w:val="center"/>
              <w:rPr>
                <w:sz w:val="20"/>
                <w:szCs w:val="20"/>
              </w:rPr>
            </w:pPr>
          </w:p>
        </w:tc>
        <w:tc>
          <w:tcPr>
            <w:tcW w:w="1852" w:type="dxa"/>
            <w:vMerge/>
          </w:tcPr>
          <w:p w:rsidR="0014114F" w:rsidRPr="00BF1A03" w:rsidRDefault="0014114F" w:rsidP="0095235C">
            <w:pPr>
              <w:pStyle w:val="21"/>
              <w:shd w:val="clear" w:color="auto" w:fill="auto"/>
              <w:spacing w:line="335" w:lineRule="exact"/>
              <w:jc w:val="center"/>
              <w:rPr>
                <w:sz w:val="20"/>
                <w:szCs w:val="20"/>
              </w:rPr>
            </w:pPr>
          </w:p>
        </w:tc>
        <w:tc>
          <w:tcPr>
            <w:tcW w:w="1341" w:type="dxa"/>
            <w:vMerge/>
          </w:tcPr>
          <w:p w:rsidR="0014114F" w:rsidRPr="00BF1A03" w:rsidRDefault="0014114F" w:rsidP="0095235C">
            <w:pPr>
              <w:pStyle w:val="21"/>
              <w:shd w:val="clear" w:color="auto" w:fill="auto"/>
              <w:spacing w:line="335" w:lineRule="exact"/>
              <w:jc w:val="center"/>
              <w:rPr>
                <w:sz w:val="20"/>
                <w:szCs w:val="20"/>
              </w:rPr>
            </w:pPr>
          </w:p>
        </w:tc>
        <w:tc>
          <w:tcPr>
            <w:tcW w:w="1275" w:type="dxa"/>
            <w:vMerge/>
          </w:tcPr>
          <w:p w:rsidR="0014114F" w:rsidRPr="00BF1A03" w:rsidRDefault="0014114F" w:rsidP="0095235C">
            <w:pPr>
              <w:pStyle w:val="21"/>
              <w:shd w:val="clear" w:color="auto" w:fill="auto"/>
              <w:spacing w:line="335" w:lineRule="exact"/>
              <w:jc w:val="center"/>
              <w:rPr>
                <w:sz w:val="20"/>
                <w:szCs w:val="20"/>
              </w:rPr>
            </w:pPr>
          </w:p>
        </w:tc>
        <w:tc>
          <w:tcPr>
            <w:tcW w:w="1778" w:type="dxa"/>
          </w:tcPr>
          <w:p w:rsidR="0014114F" w:rsidRPr="00BF1A03" w:rsidRDefault="001445A8" w:rsidP="0095235C">
            <w:pPr>
              <w:pStyle w:val="21"/>
              <w:shd w:val="clear" w:color="auto" w:fill="auto"/>
              <w:spacing w:line="335" w:lineRule="exact"/>
              <w:jc w:val="center"/>
              <w:rPr>
                <w:sz w:val="20"/>
                <w:szCs w:val="20"/>
              </w:rPr>
            </w:pPr>
            <w:r>
              <w:rPr>
                <w:sz w:val="20"/>
                <w:szCs w:val="20"/>
              </w:rPr>
              <w:t>2022</w:t>
            </w:r>
            <w:r w:rsidR="0014114F" w:rsidRPr="00BF1A03">
              <w:rPr>
                <w:sz w:val="20"/>
                <w:szCs w:val="20"/>
              </w:rPr>
              <w:t xml:space="preserve"> год</w:t>
            </w:r>
          </w:p>
        </w:tc>
        <w:tc>
          <w:tcPr>
            <w:tcW w:w="1617" w:type="dxa"/>
          </w:tcPr>
          <w:p w:rsidR="0014114F" w:rsidRPr="00BF1A03" w:rsidRDefault="001445A8" w:rsidP="0095235C">
            <w:pPr>
              <w:pStyle w:val="21"/>
              <w:shd w:val="clear" w:color="auto" w:fill="auto"/>
              <w:spacing w:line="335" w:lineRule="exact"/>
              <w:jc w:val="center"/>
              <w:rPr>
                <w:sz w:val="20"/>
                <w:szCs w:val="20"/>
              </w:rPr>
            </w:pPr>
            <w:r>
              <w:rPr>
                <w:sz w:val="20"/>
                <w:szCs w:val="20"/>
              </w:rPr>
              <w:t>2023</w:t>
            </w:r>
            <w:r w:rsidR="0014114F" w:rsidRPr="00BF1A03">
              <w:rPr>
                <w:sz w:val="20"/>
                <w:szCs w:val="20"/>
              </w:rPr>
              <w:t xml:space="preserve"> год</w:t>
            </w:r>
          </w:p>
        </w:tc>
        <w:tc>
          <w:tcPr>
            <w:tcW w:w="1698" w:type="dxa"/>
          </w:tcPr>
          <w:p w:rsidR="0014114F" w:rsidRPr="00BF1A03" w:rsidRDefault="001445A8" w:rsidP="0095235C">
            <w:pPr>
              <w:pStyle w:val="21"/>
              <w:shd w:val="clear" w:color="auto" w:fill="auto"/>
              <w:spacing w:line="335" w:lineRule="exact"/>
              <w:jc w:val="center"/>
              <w:rPr>
                <w:sz w:val="20"/>
                <w:szCs w:val="20"/>
              </w:rPr>
            </w:pPr>
            <w:r>
              <w:rPr>
                <w:sz w:val="20"/>
                <w:szCs w:val="20"/>
              </w:rPr>
              <w:t>2024</w:t>
            </w:r>
            <w:r w:rsidR="0014114F" w:rsidRPr="00BF1A03">
              <w:rPr>
                <w:sz w:val="20"/>
                <w:szCs w:val="20"/>
              </w:rPr>
              <w:t xml:space="preserve"> год</w:t>
            </w:r>
          </w:p>
        </w:tc>
      </w:tr>
      <w:tr w:rsidR="0014114F" w:rsidTr="00BF1A03">
        <w:trPr>
          <w:trHeight w:val="237"/>
        </w:trPr>
        <w:tc>
          <w:tcPr>
            <w:tcW w:w="674"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1</w:t>
            </w:r>
          </w:p>
        </w:tc>
        <w:tc>
          <w:tcPr>
            <w:tcW w:w="4103"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2</w:t>
            </w:r>
          </w:p>
        </w:tc>
        <w:tc>
          <w:tcPr>
            <w:tcW w:w="1852"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3</w:t>
            </w:r>
          </w:p>
        </w:tc>
        <w:tc>
          <w:tcPr>
            <w:tcW w:w="1341"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4</w:t>
            </w:r>
          </w:p>
        </w:tc>
        <w:tc>
          <w:tcPr>
            <w:tcW w:w="1275"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5</w:t>
            </w:r>
          </w:p>
        </w:tc>
        <w:tc>
          <w:tcPr>
            <w:tcW w:w="1778"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6</w:t>
            </w:r>
          </w:p>
        </w:tc>
        <w:tc>
          <w:tcPr>
            <w:tcW w:w="1617"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7</w:t>
            </w:r>
          </w:p>
        </w:tc>
        <w:tc>
          <w:tcPr>
            <w:tcW w:w="1698" w:type="dxa"/>
          </w:tcPr>
          <w:p w:rsidR="0014114F" w:rsidRPr="00BF1A03" w:rsidRDefault="0014114F" w:rsidP="0095235C">
            <w:pPr>
              <w:pStyle w:val="21"/>
              <w:shd w:val="clear" w:color="auto" w:fill="auto"/>
              <w:spacing w:line="335" w:lineRule="exact"/>
              <w:jc w:val="center"/>
              <w:rPr>
                <w:sz w:val="20"/>
                <w:szCs w:val="20"/>
              </w:rPr>
            </w:pPr>
            <w:r w:rsidRPr="00BF1A03">
              <w:rPr>
                <w:sz w:val="20"/>
                <w:szCs w:val="20"/>
              </w:rPr>
              <w:t>8</w:t>
            </w:r>
          </w:p>
        </w:tc>
      </w:tr>
      <w:tr w:rsidR="0014114F" w:rsidTr="009874E7">
        <w:tc>
          <w:tcPr>
            <w:tcW w:w="14338" w:type="dxa"/>
            <w:gridSpan w:val="8"/>
          </w:tcPr>
          <w:p w:rsidR="0014114F" w:rsidRPr="00BF1A03" w:rsidRDefault="0014114F" w:rsidP="0014114F">
            <w:pPr>
              <w:pStyle w:val="21"/>
              <w:numPr>
                <w:ilvl w:val="0"/>
                <w:numId w:val="6"/>
              </w:numPr>
              <w:shd w:val="clear" w:color="auto" w:fill="auto"/>
              <w:spacing w:line="335" w:lineRule="exact"/>
              <w:jc w:val="left"/>
              <w:rPr>
                <w:sz w:val="20"/>
                <w:szCs w:val="20"/>
              </w:rPr>
            </w:pPr>
            <w:r w:rsidRPr="00BF1A03">
              <w:rPr>
                <w:sz w:val="20"/>
                <w:szCs w:val="20"/>
              </w:rPr>
              <w:t>Обеспечение деятельности Главы муниципального образования «Евпраксинский сельсовет»</w:t>
            </w:r>
          </w:p>
        </w:tc>
      </w:tr>
      <w:tr w:rsidR="0014114F" w:rsidTr="00BF1A03">
        <w:tc>
          <w:tcPr>
            <w:tcW w:w="674" w:type="dxa"/>
          </w:tcPr>
          <w:p w:rsidR="0014114F" w:rsidRPr="00BF1A03" w:rsidRDefault="00BF1A03" w:rsidP="0095235C">
            <w:pPr>
              <w:pStyle w:val="21"/>
              <w:shd w:val="clear" w:color="auto" w:fill="auto"/>
              <w:spacing w:line="335" w:lineRule="exact"/>
              <w:jc w:val="center"/>
              <w:rPr>
                <w:sz w:val="20"/>
                <w:szCs w:val="20"/>
              </w:rPr>
            </w:pPr>
            <w:r w:rsidRPr="00BF1A03">
              <w:rPr>
                <w:sz w:val="20"/>
                <w:szCs w:val="20"/>
              </w:rPr>
              <w:t>1.1</w:t>
            </w:r>
          </w:p>
        </w:tc>
        <w:tc>
          <w:tcPr>
            <w:tcW w:w="4103" w:type="dxa"/>
          </w:tcPr>
          <w:p w:rsidR="0014114F" w:rsidRPr="00BF1A03" w:rsidRDefault="00BF1A03" w:rsidP="00BF1A03">
            <w:pPr>
              <w:pStyle w:val="21"/>
              <w:shd w:val="clear" w:color="auto" w:fill="auto"/>
              <w:spacing w:line="335" w:lineRule="exact"/>
              <w:rPr>
                <w:sz w:val="20"/>
                <w:szCs w:val="20"/>
              </w:rPr>
            </w:pPr>
            <w:r>
              <w:rPr>
                <w:sz w:val="20"/>
                <w:szCs w:val="20"/>
              </w:rPr>
              <w:t>Обеспечение денежным содержанием и дополнительными выплатами, перечисление страховых взносов в государственные внебюджетные фонды</w:t>
            </w:r>
          </w:p>
        </w:tc>
        <w:tc>
          <w:tcPr>
            <w:tcW w:w="1852" w:type="dxa"/>
          </w:tcPr>
          <w:p w:rsidR="0014114F" w:rsidRPr="00BF1A03" w:rsidRDefault="00BF1A03" w:rsidP="00BF1A03">
            <w:pPr>
              <w:pStyle w:val="21"/>
              <w:shd w:val="clear" w:color="auto" w:fill="auto"/>
              <w:spacing w:line="335" w:lineRule="exact"/>
              <w:jc w:val="left"/>
              <w:rPr>
                <w:sz w:val="20"/>
                <w:szCs w:val="20"/>
              </w:rPr>
            </w:pPr>
            <w:r>
              <w:rPr>
                <w:sz w:val="20"/>
                <w:szCs w:val="20"/>
              </w:rPr>
              <w:t>Средства местного бюджета</w:t>
            </w:r>
          </w:p>
        </w:tc>
        <w:tc>
          <w:tcPr>
            <w:tcW w:w="1341" w:type="dxa"/>
          </w:tcPr>
          <w:p w:rsidR="0014114F" w:rsidRPr="00BF1A03" w:rsidRDefault="001445A8" w:rsidP="0095235C">
            <w:pPr>
              <w:pStyle w:val="21"/>
              <w:shd w:val="clear" w:color="auto" w:fill="auto"/>
              <w:spacing w:line="335" w:lineRule="exact"/>
              <w:jc w:val="center"/>
              <w:rPr>
                <w:sz w:val="20"/>
                <w:szCs w:val="20"/>
              </w:rPr>
            </w:pPr>
            <w:r>
              <w:rPr>
                <w:sz w:val="20"/>
                <w:szCs w:val="20"/>
              </w:rPr>
              <w:t>2022-2024</w:t>
            </w:r>
            <w:r w:rsidR="00BF1A03">
              <w:rPr>
                <w:sz w:val="20"/>
                <w:szCs w:val="20"/>
              </w:rPr>
              <w:t>г.</w:t>
            </w:r>
          </w:p>
        </w:tc>
        <w:tc>
          <w:tcPr>
            <w:tcW w:w="1275" w:type="dxa"/>
          </w:tcPr>
          <w:p w:rsidR="0014114F" w:rsidRPr="00BF1A03" w:rsidRDefault="001445A8" w:rsidP="0095235C">
            <w:pPr>
              <w:pStyle w:val="21"/>
              <w:shd w:val="clear" w:color="auto" w:fill="auto"/>
              <w:spacing w:line="335" w:lineRule="exact"/>
              <w:jc w:val="center"/>
              <w:rPr>
                <w:sz w:val="20"/>
                <w:szCs w:val="20"/>
              </w:rPr>
            </w:pPr>
            <w:r>
              <w:rPr>
                <w:sz w:val="20"/>
                <w:szCs w:val="20"/>
              </w:rPr>
              <w:t>1367,10</w:t>
            </w:r>
          </w:p>
        </w:tc>
        <w:tc>
          <w:tcPr>
            <w:tcW w:w="1778" w:type="dxa"/>
          </w:tcPr>
          <w:p w:rsidR="0014114F" w:rsidRPr="00BF1A03" w:rsidRDefault="001445A8" w:rsidP="0095235C">
            <w:pPr>
              <w:pStyle w:val="21"/>
              <w:shd w:val="clear" w:color="auto" w:fill="auto"/>
              <w:spacing w:line="335" w:lineRule="exact"/>
              <w:jc w:val="center"/>
              <w:rPr>
                <w:sz w:val="20"/>
                <w:szCs w:val="20"/>
              </w:rPr>
            </w:pPr>
            <w:r>
              <w:rPr>
                <w:sz w:val="20"/>
                <w:szCs w:val="20"/>
              </w:rPr>
              <w:t>455,7</w:t>
            </w:r>
          </w:p>
        </w:tc>
        <w:tc>
          <w:tcPr>
            <w:tcW w:w="1617" w:type="dxa"/>
          </w:tcPr>
          <w:p w:rsidR="0014114F" w:rsidRPr="00BF1A03" w:rsidRDefault="001445A8" w:rsidP="0095235C">
            <w:pPr>
              <w:pStyle w:val="21"/>
              <w:shd w:val="clear" w:color="auto" w:fill="auto"/>
              <w:spacing w:line="335" w:lineRule="exact"/>
              <w:jc w:val="center"/>
              <w:rPr>
                <w:sz w:val="20"/>
                <w:szCs w:val="20"/>
              </w:rPr>
            </w:pPr>
            <w:r>
              <w:rPr>
                <w:sz w:val="20"/>
                <w:szCs w:val="20"/>
              </w:rPr>
              <w:t>455,7</w:t>
            </w:r>
          </w:p>
        </w:tc>
        <w:tc>
          <w:tcPr>
            <w:tcW w:w="1698" w:type="dxa"/>
          </w:tcPr>
          <w:p w:rsidR="0014114F" w:rsidRPr="00BF1A03" w:rsidRDefault="001445A8" w:rsidP="0095235C">
            <w:pPr>
              <w:pStyle w:val="21"/>
              <w:shd w:val="clear" w:color="auto" w:fill="auto"/>
              <w:spacing w:line="335" w:lineRule="exact"/>
              <w:jc w:val="center"/>
              <w:rPr>
                <w:sz w:val="20"/>
                <w:szCs w:val="20"/>
              </w:rPr>
            </w:pPr>
            <w:r>
              <w:rPr>
                <w:sz w:val="20"/>
                <w:szCs w:val="20"/>
              </w:rPr>
              <w:t>455,7</w:t>
            </w:r>
          </w:p>
        </w:tc>
      </w:tr>
      <w:tr w:rsidR="00BF1A03" w:rsidTr="000B28DE">
        <w:tc>
          <w:tcPr>
            <w:tcW w:w="14338" w:type="dxa"/>
            <w:gridSpan w:val="8"/>
          </w:tcPr>
          <w:p w:rsidR="00BF1A03" w:rsidRPr="00BF1A03" w:rsidRDefault="00BF1A03" w:rsidP="00BF1A03">
            <w:pPr>
              <w:pStyle w:val="21"/>
              <w:numPr>
                <w:ilvl w:val="0"/>
                <w:numId w:val="6"/>
              </w:numPr>
              <w:shd w:val="clear" w:color="auto" w:fill="auto"/>
              <w:spacing w:line="335" w:lineRule="exact"/>
              <w:jc w:val="left"/>
              <w:rPr>
                <w:sz w:val="20"/>
                <w:szCs w:val="20"/>
              </w:rPr>
            </w:pPr>
            <w:r>
              <w:rPr>
                <w:sz w:val="20"/>
                <w:szCs w:val="20"/>
              </w:rPr>
              <w:t>Обеспечение деятельности органов местного самоуправления</w:t>
            </w:r>
          </w:p>
        </w:tc>
      </w:tr>
      <w:tr w:rsidR="00C6415D" w:rsidTr="00C6415D">
        <w:trPr>
          <w:trHeight w:val="840"/>
        </w:trPr>
        <w:tc>
          <w:tcPr>
            <w:tcW w:w="674" w:type="dxa"/>
            <w:vMerge w:val="restart"/>
          </w:tcPr>
          <w:p w:rsidR="00C6415D" w:rsidRPr="00BF1A03" w:rsidRDefault="00C6415D" w:rsidP="0095235C">
            <w:pPr>
              <w:pStyle w:val="21"/>
              <w:shd w:val="clear" w:color="auto" w:fill="auto"/>
              <w:spacing w:line="335" w:lineRule="exact"/>
              <w:jc w:val="center"/>
              <w:rPr>
                <w:sz w:val="20"/>
                <w:szCs w:val="20"/>
              </w:rPr>
            </w:pPr>
            <w:r>
              <w:rPr>
                <w:sz w:val="20"/>
                <w:szCs w:val="20"/>
              </w:rPr>
              <w:t>2.1</w:t>
            </w:r>
          </w:p>
        </w:tc>
        <w:tc>
          <w:tcPr>
            <w:tcW w:w="4103" w:type="dxa"/>
            <w:vMerge w:val="restart"/>
          </w:tcPr>
          <w:p w:rsidR="00C6415D" w:rsidRPr="00BF1A03" w:rsidRDefault="00C6415D" w:rsidP="00BF1A03">
            <w:pPr>
              <w:pStyle w:val="21"/>
              <w:shd w:val="clear" w:color="auto" w:fill="auto"/>
              <w:spacing w:line="335" w:lineRule="exact"/>
              <w:rPr>
                <w:sz w:val="20"/>
                <w:szCs w:val="20"/>
              </w:rPr>
            </w:pPr>
            <w:r>
              <w:rPr>
                <w:sz w:val="20"/>
                <w:szCs w:val="20"/>
              </w:rPr>
              <w:t>Обеспечение денежным содержанием и дополнительными выплатами, перечисление страховых взносов в государственные внебюджетные фонды</w:t>
            </w:r>
          </w:p>
        </w:tc>
        <w:tc>
          <w:tcPr>
            <w:tcW w:w="1852" w:type="dxa"/>
          </w:tcPr>
          <w:p w:rsidR="00C6415D" w:rsidRPr="00BF1A03" w:rsidRDefault="00C6415D" w:rsidP="00BF1A03">
            <w:pPr>
              <w:pStyle w:val="21"/>
              <w:shd w:val="clear" w:color="auto" w:fill="auto"/>
              <w:spacing w:line="335" w:lineRule="exact"/>
              <w:jc w:val="left"/>
              <w:rPr>
                <w:sz w:val="20"/>
                <w:szCs w:val="20"/>
              </w:rPr>
            </w:pPr>
            <w:r>
              <w:rPr>
                <w:sz w:val="20"/>
                <w:szCs w:val="20"/>
              </w:rPr>
              <w:t>Средства местного бюджета</w:t>
            </w:r>
          </w:p>
        </w:tc>
        <w:tc>
          <w:tcPr>
            <w:tcW w:w="1341" w:type="dxa"/>
          </w:tcPr>
          <w:p w:rsidR="00C6415D" w:rsidRPr="00BF1A03" w:rsidRDefault="001445A8" w:rsidP="0095235C">
            <w:pPr>
              <w:pStyle w:val="21"/>
              <w:shd w:val="clear" w:color="auto" w:fill="auto"/>
              <w:spacing w:line="335" w:lineRule="exact"/>
              <w:jc w:val="center"/>
              <w:rPr>
                <w:sz w:val="20"/>
                <w:szCs w:val="20"/>
              </w:rPr>
            </w:pPr>
            <w:r>
              <w:rPr>
                <w:sz w:val="20"/>
                <w:szCs w:val="20"/>
              </w:rPr>
              <w:t>2022-2024</w:t>
            </w:r>
            <w:r w:rsidR="00C6415D">
              <w:rPr>
                <w:sz w:val="20"/>
                <w:szCs w:val="20"/>
              </w:rPr>
              <w:t xml:space="preserve"> г.</w:t>
            </w:r>
          </w:p>
        </w:tc>
        <w:tc>
          <w:tcPr>
            <w:tcW w:w="1275" w:type="dxa"/>
          </w:tcPr>
          <w:p w:rsidR="00C6415D" w:rsidRPr="00BF1A03" w:rsidRDefault="001445A8" w:rsidP="001445A8">
            <w:pPr>
              <w:pStyle w:val="21"/>
              <w:shd w:val="clear" w:color="auto" w:fill="auto"/>
              <w:tabs>
                <w:tab w:val="left" w:pos="195"/>
                <w:tab w:val="center" w:pos="529"/>
              </w:tabs>
              <w:spacing w:line="335" w:lineRule="exact"/>
              <w:jc w:val="center"/>
              <w:rPr>
                <w:sz w:val="20"/>
                <w:szCs w:val="20"/>
              </w:rPr>
            </w:pPr>
            <w:r>
              <w:rPr>
                <w:sz w:val="20"/>
                <w:szCs w:val="20"/>
              </w:rPr>
              <w:t>2745,00</w:t>
            </w:r>
          </w:p>
        </w:tc>
        <w:tc>
          <w:tcPr>
            <w:tcW w:w="1778" w:type="dxa"/>
          </w:tcPr>
          <w:p w:rsidR="00C6415D" w:rsidRPr="00BF1A03" w:rsidRDefault="001445A8" w:rsidP="0095235C">
            <w:pPr>
              <w:pStyle w:val="21"/>
              <w:shd w:val="clear" w:color="auto" w:fill="auto"/>
              <w:spacing w:line="335" w:lineRule="exact"/>
              <w:jc w:val="center"/>
              <w:rPr>
                <w:sz w:val="20"/>
                <w:szCs w:val="20"/>
              </w:rPr>
            </w:pPr>
            <w:r>
              <w:rPr>
                <w:sz w:val="20"/>
                <w:szCs w:val="20"/>
              </w:rPr>
              <w:t>915,0</w:t>
            </w:r>
          </w:p>
        </w:tc>
        <w:tc>
          <w:tcPr>
            <w:tcW w:w="1617" w:type="dxa"/>
          </w:tcPr>
          <w:p w:rsidR="00C6415D" w:rsidRPr="00BF1A03" w:rsidRDefault="001445A8" w:rsidP="0095235C">
            <w:pPr>
              <w:pStyle w:val="21"/>
              <w:shd w:val="clear" w:color="auto" w:fill="auto"/>
              <w:spacing w:line="335" w:lineRule="exact"/>
              <w:jc w:val="center"/>
              <w:rPr>
                <w:sz w:val="20"/>
                <w:szCs w:val="20"/>
              </w:rPr>
            </w:pPr>
            <w:r>
              <w:rPr>
                <w:sz w:val="20"/>
                <w:szCs w:val="20"/>
              </w:rPr>
              <w:t>915,0</w:t>
            </w:r>
          </w:p>
        </w:tc>
        <w:tc>
          <w:tcPr>
            <w:tcW w:w="1698" w:type="dxa"/>
          </w:tcPr>
          <w:p w:rsidR="00C6415D" w:rsidRPr="00BF1A03" w:rsidRDefault="001445A8" w:rsidP="0095235C">
            <w:pPr>
              <w:pStyle w:val="21"/>
              <w:shd w:val="clear" w:color="auto" w:fill="auto"/>
              <w:spacing w:line="335" w:lineRule="exact"/>
              <w:jc w:val="center"/>
              <w:rPr>
                <w:sz w:val="20"/>
                <w:szCs w:val="20"/>
              </w:rPr>
            </w:pPr>
            <w:r>
              <w:rPr>
                <w:sz w:val="20"/>
                <w:szCs w:val="20"/>
              </w:rPr>
              <w:t>915,0</w:t>
            </w:r>
          </w:p>
        </w:tc>
      </w:tr>
      <w:tr w:rsidR="00C6415D" w:rsidTr="00BF1A03">
        <w:trPr>
          <w:trHeight w:val="495"/>
        </w:trPr>
        <w:tc>
          <w:tcPr>
            <w:tcW w:w="674" w:type="dxa"/>
            <w:vMerge/>
          </w:tcPr>
          <w:p w:rsidR="00C6415D" w:rsidRDefault="00C6415D" w:rsidP="0095235C">
            <w:pPr>
              <w:pStyle w:val="21"/>
              <w:shd w:val="clear" w:color="auto" w:fill="auto"/>
              <w:spacing w:line="335" w:lineRule="exact"/>
              <w:jc w:val="center"/>
              <w:rPr>
                <w:sz w:val="20"/>
                <w:szCs w:val="20"/>
              </w:rPr>
            </w:pPr>
          </w:p>
        </w:tc>
        <w:tc>
          <w:tcPr>
            <w:tcW w:w="4103" w:type="dxa"/>
            <w:vMerge/>
          </w:tcPr>
          <w:p w:rsidR="00C6415D" w:rsidRDefault="00C6415D" w:rsidP="00BF1A03">
            <w:pPr>
              <w:pStyle w:val="21"/>
              <w:shd w:val="clear" w:color="auto" w:fill="auto"/>
              <w:spacing w:line="335" w:lineRule="exact"/>
              <w:rPr>
                <w:sz w:val="20"/>
                <w:szCs w:val="20"/>
              </w:rPr>
            </w:pPr>
          </w:p>
        </w:tc>
        <w:tc>
          <w:tcPr>
            <w:tcW w:w="1852" w:type="dxa"/>
          </w:tcPr>
          <w:p w:rsidR="00C6415D" w:rsidRDefault="00C6415D" w:rsidP="00BF1A03">
            <w:pPr>
              <w:pStyle w:val="21"/>
              <w:spacing w:line="335" w:lineRule="exact"/>
              <w:jc w:val="left"/>
              <w:rPr>
                <w:sz w:val="20"/>
                <w:szCs w:val="20"/>
              </w:rPr>
            </w:pPr>
            <w:r>
              <w:rPr>
                <w:sz w:val="20"/>
                <w:szCs w:val="20"/>
              </w:rPr>
              <w:t>Средства Федерального бюджета</w:t>
            </w:r>
          </w:p>
        </w:tc>
        <w:tc>
          <w:tcPr>
            <w:tcW w:w="1341" w:type="dxa"/>
          </w:tcPr>
          <w:p w:rsidR="00C6415D" w:rsidRDefault="00C6415D" w:rsidP="0095235C">
            <w:pPr>
              <w:pStyle w:val="21"/>
              <w:spacing w:line="335" w:lineRule="exact"/>
              <w:jc w:val="center"/>
              <w:rPr>
                <w:sz w:val="20"/>
                <w:szCs w:val="20"/>
              </w:rPr>
            </w:pPr>
          </w:p>
        </w:tc>
        <w:tc>
          <w:tcPr>
            <w:tcW w:w="1275" w:type="dxa"/>
          </w:tcPr>
          <w:p w:rsidR="00C6415D" w:rsidRDefault="001445A8" w:rsidP="0095235C">
            <w:pPr>
              <w:pStyle w:val="21"/>
              <w:spacing w:line="335" w:lineRule="exact"/>
              <w:jc w:val="center"/>
              <w:rPr>
                <w:sz w:val="20"/>
                <w:szCs w:val="20"/>
              </w:rPr>
            </w:pPr>
            <w:r>
              <w:rPr>
                <w:sz w:val="20"/>
                <w:szCs w:val="20"/>
              </w:rPr>
              <w:t>479,7</w:t>
            </w:r>
          </w:p>
        </w:tc>
        <w:tc>
          <w:tcPr>
            <w:tcW w:w="1778" w:type="dxa"/>
          </w:tcPr>
          <w:p w:rsidR="00C6415D" w:rsidRDefault="001445A8" w:rsidP="0095235C">
            <w:pPr>
              <w:pStyle w:val="21"/>
              <w:spacing w:line="335" w:lineRule="exact"/>
              <w:jc w:val="center"/>
              <w:rPr>
                <w:sz w:val="20"/>
                <w:szCs w:val="20"/>
              </w:rPr>
            </w:pPr>
            <w:r>
              <w:rPr>
                <w:sz w:val="20"/>
                <w:szCs w:val="20"/>
              </w:rPr>
              <w:t>238,0</w:t>
            </w:r>
          </w:p>
        </w:tc>
        <w:tc>
          <w:tcPr>
            <w:tcW w:w="1617" w:type="dxa"/>
          </w:tcPr>
          <w:p w:rsidR="00C6415D" w:rsidRDefault="001445A8" w:rsidP="0095235C">
            <w:pPr>
              <w:pStyle w:val="21"/>
              <w:spacing w:line="335" w:lineRule="exact"/>
              <w:jc w:val="center"/>
              <w:rPr>
                <w:sz w:val="20"/>
                <w:szCs w:val="20"/>
              </w:rPr>
            </w:pPr>
            <w:r>
              <w:rPr>
                <w:sz w:val="20"/>
                <w:szCs w:val="20"/>
              </w:rPr>
              <w:t>241,7</w:t>
            </w:r>
          </w:p>
        </w:tc>
        <w:tc>
          <w:tcPr>
            <w:tcW w:w="1698" w:type="dxa"/>
          </w:tcPr>
          <w:p w:rsidR="00C6415D" w:rsidRDefault="001445A8" w:rsidP="0095235C">
            <w:pPr>
              <w:pStyle w:val="21"/>
              <w:spacing w:line="335" w:lineRule="exact"/>
              <w:jc w:val="center"/>
              <w:rPr>
                <w:sz w:val="20"/>
                <w:szCs w:val="20"/>
              </w:rPr>
            </w:pPr>
            <w:r>
              <w:rPr>
                <w:sz w:val="20"/>
                <w:szCs w:val="20"/>
              </w:rPr>
              <w:t>0,0</w:t>
            </w:r>
          </w:p>
        </w:tc>
      </w:tr>
      <w:tr w:rsidR="00C6415D" w:rsidTr="00A46F81">
        <w:trPr>
          <w:trHeight w:val="1345"/>
        </w:trPr>
        <w:tc>
          <w:tcPr>
            <w:tcW w:w="674" w:type="dxa"/>
          </w:tcPr>
          <w:p w:rsidR="00C6415D" w:rsidRPr="00BF1A03" w:rsidRDefault="00C6415D" w:rsidP="0095235C">
            <w:pPr>
              <w:pStyle w:val="21"/>
              <w:shd w:val="clear" w:color="auto" w:fill="auto"/>
              <w:spacing w:line="335" w:lineRule="exact"/>
              <w:jc w:val="center"/>
              <w:rPr>
                <w:sz w:val="20"/>
                <w:szCs w:val="20"/>
              </w:rPr>
            </w:pPr>
            <w:r>
              <w:rPr>
                <w:sz w:val="20"/>
                <w:szCs w:val="20"/>
              </w:rPr>
              <w:t>2.2</w:t>
            </w:r>
          </w:p>
        </w:tc>
        <w:tc>
          <w:tcPr>
            <w:tcW w:w="4103" w:type="dxa"/>
          </w:tcPr>
          <w:p w:rsidR="00C6415D" w:rsidRPr="00BF1A03" w:rsidRDefault="00C6415D" w:rsidP="00BF1A03">
            <w:pPr>
              <w:pStyle w:val="21"/>
              <w:shd w:val="clear" w:color="auto" w:fill="auto"/>
              <w:spacing w:line="335" w:lineRule="exact"/>
              <w:jc w:val="left"/>
              <w:rPr>
                <w:sz w:val="20"/>
                <w:szCs w:val="20"/>
              </w:rPr>
            </w:pPr>
            <w:r>
              <w:rPr>
                <w:sz w:val="20"/>
                <w:szCs w:val="20"/>
              </w:rPr>
              <w:t>Закупка работ и услуг, материально-технических средств, необходимых для исполнения функций и полномочий, возложенных на администрацию</w:t>
            </w:r>
          </w:p>
        </w:tc>
        <w:tc>
          <w:tcPr>
            <w:tcW w:w="1852" w:type="dxa"/>
          </w:tcPr>
          <w:p w:rsidR="00C6415D" w:rsidRPr="00BF1A03" w:rsidRDefault="00C6415D" w:rsidP="00BF1A03">
            <w:pPr>
              <w:pStyle w:val="21"/>
              <w:shd w:val="clear" w:color="auto" w:fill="auto"/>
              <w:spacing w:line="335" w:lineRule="exact"/>
              <w:jc w:val="left"/>
              <w:rPr>
                <w:sz w:val="20"/>
                <w:szCs w:val="20"/>
              </w:rPr>
            </w:pPr>
            <w:r>
              <w:rPr>
                <w:sz w:val="20"/>
                <w:szCs w:val="20"/>
              </w:rPr>
              <w:t>Средства местного бюджета</w:t>
            </w:r>
          </w:p>
        </w:tc>
        <w:tc>
          <w:tcPr>
            <w:tcW w:w="1341" w:type="dxa"/>
          </w:tcPr>
          <w:p w:rsidR="00C6415D" w:rsidRPr="00BF1A03" w:rsidRDefault="001445A8" w:rsidP="0095235C">
            <w:pPr>
              <w:pStyle w:val="21"/>
              <w:shd w:val="clear" w:color="auto" w:fill="auto"/>
              <w:spacing w:line="335" w:lineRule="exact"/>
              <w:jc w:val="center"/>
              <w:rPr>
                <w:sz w:val="20"/>
                <w:szCs w:val="20"/>
              </w:rPr>
            </w:pPr>
            <w:r>
              <w:rPr>
                <w:sz w:val="20"/>
                <w:szCs w:val="20"/>
              </w:rPr>
              <w:t>2022-2024</w:t>
            </w:r>
            <w:r w:rsidR="00C6415D">
              <w:rPr>
                <w:sz w:val="20"/>
                <w:szCs w:val="20"/>
              </w:rPr>
              <w:t xml:space="preserve"> г.</w:t>
            </w:r>
          </w:p>
        </w:tc>
        <w:tc>
          <w:tcPr>
            <w:tcW w:w="1275" w:type="dxa"/>
          </w:tcPr>
          <w:p w:rsidR="00C6415D" w:rsidRPr="00BF1A03" w:rsidRDefault="002B402E" w:rsidP="0095235C">
            <w:pPr>
              <w:pStyle w:val="21"/>
              <w:shd w:val="clear" w:color="auto" w:fill="auto"/>
              <w:spacing w:line="335" w:lineRule="exact"/>
              <w:jc w:val="center"/>
              <w:rPr>
                <w:sz w:val="20"/>
                <w:szCs w:val="20"/>
              </w:rPr>
            </w:pPr>
            <w:r>
              <w:rPr>
                <w:sz w:val="20"/>
                <w:szCs w:val="20"/>
              </w:rPr>
              <w:t>15,9</w:t>
            </w:r>
          </w:p>
        </w:tc>
        <w:tc>
          <w:tcPr>
            <w:tcW w:w="1778" w:type="dxa"/>
          </w:tcPr>
          <w:p w:rsidR="00C6415D" w:rsidRPr="00BF1A03" w:rsidRDefault="002B402E" w:rsidP="0095235C">
            <w:pPr>
              <w:pStyle w:val="21"/>
              <w:shd w:val="clear" w:color="auto" w:fill="auto"/>
              <w:spacing w:line="335" w:lineRule="exact"/>
              <w:jc w:val="center"/>
              <w:rPr>
                <w:sz w:val="20"/>
                <w:szCs w:val="20"/>
              </w:rPr>
            </w:pPr>
            <w:r>
              <w:rPr>
                <w:sz w:val="20"/>
                <w:szCs w:val="20"/>
              </w:rPr>
              <w:t>5,3</w:t>
            </w:r>
          </w:p>
        </w:tc>
        <w:tc>
          <w:tcPr>
            <w:tcW w:w="1617" w:type="dxa"/>
          </w:tcPr>
          <w:p w:rsidR="00C6415D" w:rsidRPr="00BF1A03" w:rsidRDefault="002B402E" w:rsidP="0095235C">
            <w:pPr>
              <w:pStyle w:val="21"/>
              <w:shd w:val="clear" w:color="auto" w:fill="auto"/>
              <w:spacing w:line="335" w:lineRule="exact"/>
              <w:jc w:val="center"/>
              <w:rPr>
                <w:sz w:val="20"/>
                <w:szCs w:val="20"/>
              </w:rPr>
            </w:pPr>
            <w:r>
              <w:rPr>
                <w:sz w:val="20"/>
                <w:szCs w:val="20"/>
              </w:rPr>
              <w:t>5,3</w:t>
            </w:r>
          </w:p>
        </w:tc>
        <w:tc>
          <w:tcPr>
            <w:tcW w:w="1698" w:type="dxa"/>
          </w:tcPr>
          <w:p w:rsidR="00C6415D" w:rsidRPr="00BF1A03" w:rsidRDefault="002B402E" w:rsidP="0095235C">
            <w:pPr>
              <w:pStyle w:val="21"/>
              <w:shd w:val="clear" w:color="auto" w:fill="auto"/>
              <w:spacing w:line="335" w:lineRule="exact"/>
              <w:jc w:val="center"/>
              <w:rPr>
                <w:sz w:val="20"/>
                <w:szCs w:val="20"/>
              </w:rPr>
            </w:pPr>
            <w:r>
              <w:rPr>
                <w:sz w:val="20"/>
                <w:szCs w:val="20"/>
              </w:rPr>
              <w:t>5,3</w:t>
            </w:r>
          </w:p>
        </w:tc>
      </w:tr>
      <w:tr w:rsidR="0014114F" w:rsidTr="00BF1A03">
        <w:tc>
          <w:tcPr>
            <w:tcW w:w="674" w:type="dxa"/>
          </w:tcPr>
          <w:p w:rsidR="0014114F" w:rsidRPr="00BF1A03" w:rsidRDefault="00BF1A03" w:rsidP="0095235C">
            <w:pPr>
              <w:pStyle w:val="21"/>
              <w:shd w:val="clear" w:color="auto" w:fill="auto"/>
              <w:spacing w:line="335" w:lineRule="exact"/>
              <w:jc w:val="center"/>
              <w:rPr>
                <w:sz w:val="20"/>
                <w:szCs w:val="20"/>
              </w:rPr>
            </w:pPr>
            <w:r>
              <w:rPr>
                <w:sz w:val="20"/>
                <w:szCs w:val="20"/>
              </w:rPr>
              <w:t>2.3</w:t>
            </w:r>
          </w:p>
        </w:tc>
        <w:tc>
          <w:tcPr>
            <w:tcW w:w="4103" w:type="dxa"/>
          </w:tcPr>
          <w:p w:rsidR="0014114F" w:rsidRPr="00BF1A03" w:rsidRDefault="00BF1A03" w:rsidP="00BF1A03">
            <w:pPr>
              <w:pStyle w:val="21"/>
              <w:shd w:val="clear" w:color="auto" w:fill="auto"/>
              <w:spacing w:line="335" w:lineRule="exact"/>
              <w:jc w:val="left"/>
              <w:rPr>
                <w:sz w:val="20"/>
                <w:szCs w:val="20"/>
              </w:rPr>
            </w:pPr>
            <w:r>
              <w:rPr>
                <w:sz w:val="20"/>
                <w:szCs w:val="20"/>
              </w:rPr>
              <w:t>Уплата налогов, сборов и иных платежей</w:t>
            </w:r>
          </w:p>
        </w:tc>
        <w:tc>
          <w:tcPr>
            <w:tcW w:w="1852" w:type="dxa"/>
          </w:tcPr>
          <w:p w:rsidR="0014114F" w:rsidRPr="00BF1A03" w:rsidRDefault="00BF1A03" w:rsidP="00BF1A03">
            <w:pPr>
              <w:pStyle w:val="21"/>
              <w:shd w:val="clear" w:color="auto" w:fill="auto"/>
              <w:spacing w:line="335" w:lineRule="exact"/>
              <w:jc w:val="left"/>
              <w:rPr>
                <w:sz w:val="20"/>
                <w:szCs w:val="20"/>
              </w:rPr>
            </w:pPr>
            <w:r>
              <w:rPr>
                <w:sz w:val="20"/>
                <w:szCs w:val="20"/>
              </w:rPr>
              <w:t>Средства местного бюджета</w:t>
            </w:r>
          </w:p>
        </w:tc>
        <w:tc>
          <w:tcPr>
            <w:tcW w:w="1341" w:type="dxa"/>
          </w:tcPr>
          <w:p w:rsidR="0014114F" w:rsidRPr="00BF1A03" w:rsidRDefault="00BF1A03" w:rsidP="0095235C">
            <w:pPr>
              <w:pStyle w:val="21"/>
              <w:shd w:val="clear" w:color="auto" w:fill="auto"/>
              <w:spacing w:line="335" w:lineRule="exact"/>
              <w:jc w:val="center"/>
              <w:rPr>
                <w:sz w:val="20"/>
                <w:szCs w:val="20"/>
              </w:rPr>
            </w:pPr>
            <w:r>
              <w:rPr>
                <w:sz w:val="20"/>
                <w:szCs w:val="20"/>
              </w:rPr>
              <w:t>2019-2021 г.</w:t>
            </w:r>
          </w:p>
        </w:tc>
        <w:tc>
          <w:tcPr>
            <w:tcW w:w="1275" w:type="dxa"/>
          </w:tcPr>
          <w:p w:rsidR="0014114F" w:rsidRPr="00BF1A03" w:rsidRDefault="002B402E" w:rsidP="0095235C">
            <w:pPr>
              <w:pStyle w:val="21"/>
              <w:shd w:val="clear" w:color="auto" w:fill="auto"/>
              <w:spacing w:line="335" w:lineRule="exact"/>
              <w:jc w:val="center"/>
              <w:rPr>
                <w:sz w:val="20"/>
                <w:szCs w:val="20"/>
              </w:rPr>
            </w:pPr>
            <w:r>
              <w:rPr>
                <w:sz w:val="20"/>
                <w:szCs w:val="20"/>
              </w:rPr>
              <w:t>60,0</w:t>
            </w:r>
          </w:p>
        </w:tc>
        <w:tc>
          <w:tcPr>
            <w:tcW w:w="1778" w:type="dxa"/>
          </w:tcPr>
          <w:p w:rsidR="0014114F" w:rsidRPr="00BF1A03" w:rsidRDefault="002B402E" w:rsidP="0095235C">
            <w:pPr>
              <w:pStyle w:val="21"/>
              <w:shd w:val="clear" w:color="auto" w:fill="auto"/>
              <w:spacing w:line="335" w:lineRule="exact"/>
              <w:jc w:val="center"/>
              <w:rPr>
                <w:sz w:val="20"/>
                <w:szCs w:val="20"/>
              </w:rPr>
            </w:pPr>
            <w:r>
              <w:rPr>
                <w:sz w:val="20"/>
                <w:szCs w:val="20"/>
              </w:rPr>
              <w:t>20,0</w:t>
            </w:r>
          </w:p>
        </w:tc>
        <w:tc>
          <w:tcPr>
            <w:tcW w:w="1617" w:type="dxa"/>
          </w:tcPr>
          <w:p w:rsidR="0014114F" w:rsidRPr="00BF1A03" w:rsidRDefault="00042C32" w:rsidP="0095235C">
            <w:pPr>
              <w:pStyle w:val="21"/>
              <w:shd w:val="clear" w:color="auto" w:fill="auto"/>
              <w:spacing w:line="335" w:lineRule="exact"/>
              <w:jc w:val="center"/>
              <w:rPr>
                <w:sz w:val="20"/>
                <w:szCs w:val="20"/>
              </w:rPr>
            </w:pPr>
            <w:r>
              <w:rPr>
                <w:sz w:val="20"/>
                <w:szCs w:val="20"/>
              </w:rPr>
              <w:t>20,0</w:t>
            </w:r>
          </w:p>
        </w:tc>
        <w:tc>
          <w:tcPr>
            <w:tcW w:w="1698" w:type="dxa"/>
          </w:tcPr>
          <w:p w:rsidR="0014114F" w:rsidRPr="00BF1A03" w:rsidRDefault="00042C32" w:rsidP="0095235C">
            <w:pPr>
              <w:pStyle w:val="21"/>
              <w:shd w:val="clear" w:color="auto" w:fill="auto"/>
              <w:spacing w:line="335" w:lineRule="exact"/>
              <w:jc w:val="center"/>
              <w:rPr>
                <w:sz w:val="20"/>
                <w:szCs w:val="20"/>
              </w:rPr>
            </w:pPr>
            <w:r>
              <w:rPr>
                <w:sz w:val="20"/>
                <w:szCs w:val="20"/>
              </w:rPr>
              <w:t>20,0</w:t>
            </w:r>
          </w:p>
        </w:tc>
      </w:tr>
      <w:tr w:rsidR="00042C32" w:rsidTr="002A668B">
        <w:tc>
          <w:tcPr>
            <w:tcW w:w="14338" w:type="dxa"/>
            <w:gridSpan w:val="8"/>
          </w:tcPr>
          <w:p w:rsidR="00042C32" w:rsidRPr="00BF1A03" w:rsidRDefault="00042C32" w:rsidP="00042C32">
            <w:pPr>
              <w:pStyle w:val="21"/>
              <w:numPr>
                <w:ilvl w:val="0"/>
                <w:numId w:val="6"/>
              </w:numPr>
              <w:shd w:val="clear" w:color="auto" w:fill="auto"/>
              <w:spacing w:line="335" w:lineRule="exact"/>
              <w:jc w:val="left"/>
              <w:rPr>
                <w:sz w:val="20"/>
                <w:szCs w:val="20"/>
              </w:rPr>
            </w:pPr>
            <w:r>
              <w:rPr>
                <w:sz w:val="20"/>
                <w:szCs w:val="20"/>
              </w:rPr>
              <w:t xml:space="preserve">Исполнение полномочий по формированию, исполнению бюджета муниципального образования «Евпраксинский сельсовет» и </w:t>
            </w:r>
            <w:proofErr w:type="gramStart"/>
            <w:r>
              <w:rPr>
                <w:sz w:val="20"/>
                <w:szCs w:val="20"/>
              </w:rPr>
              <w:t>контролю за</w:t>
            </w:r>
            <w:proofErr w:type="gramEnd"/>
            <w:r>
              <w:rPr>
                <w:sz w:val="20"/>
                <w:szCs w:val="20"/>
              </w:rPr>
              <w:t xml:space="preserve"> исполнением данного бюджета</w:t>
            </w:r>
          </w:p>
        </w:tc>
      </w:tr>
      <w:tr w:rsidR="0014114F" w:rsidTr="00BF1A03">
        <w:tc>
          <w:tcPr>
            <w:tcW w:w="674" w:type="dxa"/>
          </w:tcPr>
          <w:p w:rsidR="0014114F" w:rsidRPr="00BF1A03" w:rsidRDefault="0014114F" w:rsidP="0095235C">
            <w:pPr>
              <w:pStyle w:val="21"/>
              <w:shd w:val="clear" w:color="auto" w:fill="auto"/>
              <w:spacing w:line="335" w:lineRule="exact"/>
              <w:jc w:val="center"/>
              <w:rPr>
                <w:sz w:val="20"/>
                <w:szCs w:val="20"/>
              </w:rPr>
            </w:pPr>
          </w:p>
        </w:tc>
        <w:tc>
          <w:tcPr>
            <w:tcW w:w="4103" w:type="dxa"/>
          </w:tcPr>
          <w:p w:rsidR="0014114F" w:rsidRPr="00042C32" w:rsidRDefault="00042C32" w:rsidP="00042C32">
            <w:pPr>
              <w:pStyle w:val="21"/>
              <w:shd w:val="clear" w:color="auto" w:fill="auto"/>
              <w:spacing w:line="335" w:lineRule="exact"/>
              <w:jc w:val="left"/>
              <w:rPr>
                <w:b/>
                <w:sz w:val="20"/>
                <w:szCs w:val="20"/>
              </w:rPr>
            </w:pPr>
            <w:r>
              <w:rPr>
                <w:b/>
                <w:sz w:val="20"/>
                <w:szCs w:val="20"/>
              </w:rPr>
              <w:t>Всего по муниципальной программе</w:t>
            </w:r>
          </w:p>
        </w:tc>
        <w:tc>
          <w:tcPr>
            <w:tcW w:w="1852" w:type="dxa"/>
          </w:tcPr>
          <w:p w:rsidR="0014114F" w:rsidRPr="00BF1A03" w:rsidRDefault="0014114F" w:rsidP="0095235C">
            <w:pPr>
              <w:pStyle w:val="21"/>
              <w:shd w:val="clear" w:color="auto" w:fill="auto"/>
              <w:spacing w:line="335" w:lineRule="exact"/>
              <w:jc w:val="center"/>
              <w:rPr>
                <w:sz w:val="20"/>
                <w:szCs w:val="20"/>
              </w:rPr>
            </w:pPr>
          </w:p>
        </w:tc>
        <w:tc>
          <w:tcPr>
            <w:tcW w:w="1341" w:type="dxa"/>
          </w:tcPr>
          <w:p w:rsidR="0014114F" w:rsidRPr="00BF1A03" w:rsidRDefault="0014114F" w:rsidP="0095235C">
            <w:pPr>
              <w:pStyle w:val="21"/>
              <w:shd w:val="clear" w:color="auto" w:fill="auto"/>
              <w:spacing w:line="335" w:lineRule="exact"/>
              <w:jc w:val="center"/>
              <w:rPr>
                <w:sz w:val="20"/>
                <w:szCs w:val="20"/>
              </w:rPr>
            </w:pPr>
          </w:p>
        </w:tc>
        <w:tc>
          <w:tcPr>
            <w:tcW w:w="1275" w:type="dxa"/>
          </w:tcPr>
          <w:p w:rsidR="0014114F" w:rsidRPr="00BF1A03" w:rsidRDefault="002B402E" w:rsidP="0095235C">
            <w:pPr>
              <w:pStyle w:val="21"/>
              <w:shd w:val="clear" w:color="auto" w:fill="auto"/>
              <w:spacing w:line="335" w:lineRule="exact"/>
              <w:jc w:val="center"/>
              <w:rPr>
                <w:sz w:val="20"/>
                <w:szCs w:val="20"/>
              </w:rPr>
            </w:pPr>
            <w:r>
              <w:rPr>
                <w:sz w:val="20"/>
                <w:szCs w:val="20"/>
              </w:rPr>
              <w:t>4667,7</w:t>
            </w:r>
            <w:bookmarkStart w:id="3" w:name="_GoBack"/>
            <w:bookmarkEnd w:id="3"/>
          </w:p>
        </w:tc>
        <w:tc>
          <w:tcPr>
            <w:tcW w:w="1778" w:type="dxa"/>
          </w:tcPr>
          <w:p w:rsidR="0014114F" w:rsidRPr="00BF1A03" w:rsidRDefault="002B402E" w:rsidP="0095235C">
            <w:pPr>
              <w:pStyle w:val="21"/>
              <w:shd w:val="clear" w:color="auto" w:fill="auto"/>
              <w:spacing w:line="335" w:lineRule="exact"/>
              <w:jc w:val="center"/>
              <w:rPr>
                <w:sz w:val="20"/>
                <w:szCs w:val="20"/>
              </w:rPr>
            </w:pPr>
            <w:r>
              <w:rPr>
                <w:sz w:val="20"/>
                <w:szCs w:val="20"/>
              </w:rPr>
              <w:t>1634,0</w:t>
            </w:r>
          </w:p>
        </w:tc>
        <w:tc>
          <w:tcPr>
            <w:tcW w:w="1617" w:type="dxa"/>
          </w:tcPr>
          <w:p w:rsidR="0014114F" w:rsidRPr="00BF1A03" w:rsidRDefault="002B402E" w:rsidP="0095235C">
            <w:pPr>
              <w:pStyle w:val="21"/>
              <w:shd w:val="clear" w:color="auto" w:fill="auto"/>
              <w:spacing w:line="335" w:lineRule="exact"/>
              <w:jc w:val="center"/>
              <w:rPr>
                <w:sz w:val="20"/>
                <w:szCs w:val="20"/>
              </w:rPr>
            </w:pPr>
            <w:r>
              <w:rPr>
                <w:sz w:val="20"/>
                <w:szCs w:val="20"/>
              </w:rPr>
              <w:t>1637,7</w:t>
            </w:r>
          </w:p>
        </w:tc>
        <w:tc>
          <w:tcPr>
            <w:tcW w:w="1698" w:type="dxa"/>
          </w:tcPr>
          <w:p w:rsidR="0014114F" w:rsidRPr="00BF1A03" w:rsidRDefault="002B402E" w:rsidP="0095235C">
            <w:pPr>
              <w:pStyle w:val="21"/>
              <w:shd w:val="clear" w:color="auto" w:fill="auto"/>
              <w:spacing w:line="335" w:lineRule="exact"/>
              <w:jc w:val="center"/>
              <w:rPr>
                <w:sz w:val="20"/>
                <w:szCs w:val="20"/>
              </w:rPr>
            </w:pPr>
            <w:r>
              <w:rPr>
                <w:sz w:val="20"/>
                <w:szCs w:val="20"/>
              </w:rPr>
              <w:t>1396,0</w:t>
            </w:r>
          </w:p>
        </w:tc>
      </w:tr>
    </w:tbl>
    <w:p w:rsidR="0095235C" w:rsidRDefault="0095235C" w:rsidP="0095235C">
      <w:pPr>
        <w:pStyle w:val="21"/>
        <w:shd w:val="clear" w:color="auto" w:fill="auto"/>
        <w:spacing w:line="335" w:lineRule="exact"/>
        <w:jc w:val="center"/>
        <w:rPr>
          <w:b/>
          <w:sz w:val="24"/>
          <w:szCs w:val="24"/>
        </w:rPr>
      </w:pPr>
    </w:p>
    <w:p w:rsidR="0095235C" w:rsidRPr="0095235C" w:rsidRDefault="0095235C" w:rsidP="0095235C">
      <w:pPr>
        <w:pStyle w:val="21"/>
        <w:shd w:val="clear" w:color="auto" w:fill="auto"/>
        <w:spacing w:line="335" w:lineRule="exact"/>
        <w:jc w:val="center"/>
        <w:rPr>
          <w:b/>
          <w:sz w:val="24"/>
          <w:szCs w:val="24"/>
        </w:rPr>
      </w:pPr>
    </w:p>
    <w:sectPr w:rsidR="0095235C" w:rsidRPr="0095235C" w:rsidSect="001E7423">
      <w:type w:val="continuous"/>
      <w:pgSz w:w="11909" w:h="16838"/>
      <w:pgMar w:top="1372" w:right="930" w:bottom="1344" w:left="95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A2" w:rsidRDefault="005259A2">
      <w:r>
        <w:separator/>
      </w:r>
    </w:p>
  </w:endnote>
  <w:endnote w:type="continuationSeparator" w:id="0">
    <w:p w:rsidR="005259A2" w:rsidRDefault="0052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A2" w:rsidRDefault="005259A2"/>
  </w:footnote>
  <w:footnote w:type="continuationSeparator" w:id="0">
    <w:p w:rsidR="005259A2" w:rsidRDefault="005259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45808"/>
    <w:multiLevelType w:val="multilevel"/>
    <w:tmpl w:val="F8A8D8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83192F"/>
    <w:multiLevelType w:val="multilevel"/>
    <w:tmpl w:val="BDF27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013D7C"/>
    <w:multiLevelType w:val="multilevel"/>
    <w:tmpl w:val="23749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78055A"/>
    <w:multiLevelType w:val="multilevel"/>
    <w:tmpl w:val="E10E7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290FA6"/>
    <w:multiLevelType w:val="hybridMultilevel"/>
    <w:tmpl w:val="6494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4F65F7"/>
    <w:multiLevelType w:val="multilevel"/>
    <w:tmpl w:val="E376D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A1"/>
    <w:rsid w:val="00042C32"/>
    <w:rsid w:val="000A1F5B"/>
    <w:rsid w:val="000F61C2"/>
    <w:rsid w:val="0014114F"/>
    <w:rsid w:val="001445A8"/>
    <w:rsid w:val="001E7423"/>
    <w:rsid w:val="002B402E"/>
    <w:rsid w:val="003E792F"/>
    <w:rsid w:val="00416250"/>
    <w:rsid w:val="004B13A5"/>
    <w:rsid w:val="005259A2"/>
    <w:rsid w:val="00736006"/>
    <w:rsid w:val="00743FA1"/>
    <w:rsid w:val="0095235C"/>
    <w:rsid w:val="009B58ED"/>
    <w:rsid w:val="00B479C1"/>
    <w:rsid w:val="00BA614E"/>
    <w:rsid w:val="00BF1A03"/>
    <w:rsid w:val="00C6415D"/>
    <w:rsid w:val="00D85B98"/>
    <w:rsid w:val="00E212B3"/>
    <w:rsid w:val="00E94ECF"/>
    <w:rsid w:val="00EF2688"/>
    <w:rsid w:val="00F3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line="288" w:lineRule="exact"/>
      <w:ind w:firstLine="270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line="284" w:lineRule="exact"/>
      <w:jc w:val="center"/>
    </w:pPr>
    <w:rPr>
      <w:rFonts w:ascii="Times New Roman" w:eastAsia="Times New Roman" w:hAnsi="Times New Roman" w:cs="Times New Roman"/>
      <w:b/>
      <w:bCs/>
      <w:sz w:val="22"/>
      <w:szCs w:val="22"/>
    </w:rPr>
  </w:style>
  <w:style w:type="paragraph" w:customStyle="1" w:styleId="21">
    <w:name w:val="Основной текст2"/>
    <w:basedOn w:val="a"/>
    <w:link w:val="a4"/>
    <w:pPr>
      <w:shd w:val="clear" w:color="auto" w:fill="FFFFFF"/>
      <w:spacing w:line="263" w:lineRule="exact"/>
      <w:jc w:val="both"/>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line="259" w:lineRule="exact"/>
      <w:jc w:val="center"/>
      <w:outlineLvl w:val="0"/>
    </w:pPr>
    <w:rPr>
      <w:rFonts w:ascii="Times New Roman" w:eastAsia="Times New Roman" w:hAnsi="Times New Roman" w:cs="Times New Roman"/>
      <w:b/>
      <w:bCs/>
      <w:sz w:val="22"/>
      <w:szCs w:val="22"/>
    </w:rPr>
  </w:style>
  <w:style w:type="table" w:styleId="a5">
    <w:name w:val="Table Grid"/>
    <w:basedOn w:val="a1"/>
    <w:uiPriority w:val="39"/>
    <w:rsid w:val="0095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7423"/>
    <w:rPr>
      <w:rFonts w:ascii="Tahoma" w:hAnsi="Tahoma" w:cs="Tahoma"/>
      <w:sz w:val="16"/>
      <w:szCs w:val="16"/>
    </w:rPr>
  </w:style>
  <w:style w:type="character" w:customStyle="1" w:styleId="a7">
    <w:name w:val="Текст выноски Знак"/>
    <w:basedOn w:val="a0"/>
    <w:link w:val="a6"/>
    <w:uiPriority w:val="99"/>
    <w:semiHidden/>
    <w:rsid w:val="001E742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pPr>
      <w:shd w:val="clear" w:color="auto" w:fill="FFFFFF"/>
      <w:spacing w:line="288" w:lineRule="exact"/>
      <w:ind w:firstLine="2700"/>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line="284" w:lineRule="exact"/>
      <w:jc w:val="center"/>
    </w:pPr>
    <w:rPr>
      <w:rFonts w:ascii="Times New Roman" w:eastAsia="Times New Roman" w:hAnsi="Times New Roman" w:cs="Times New Roman"/>
      <w:b/>
      <w:bCs/>
      <w:sz w:val="22"/>
      <w:szCs w:val="22"/>
    </w:rPr>
  </w:style>
  <w:style w:type="paragraph" w:customStyle="1" w:styleId="21">
    <w:name w:val="Основной текст2"/>
    <w:basedOn w:val="a"/>
    <w:link w:val="a4"/>
    <w:pPr>
      <w:shd w:val="clear" w:color="auto" w:fill="FFFFFF"/>
      <w:spacing w:line="263" w:lineRule="exact"/>
      <w:jc w:val="both"/>
    </w:pPr>
    <w:rPr>
      <w:rFonts w:ascii="Times New Roman" w:eastAsia="Times New Roman" w:hAnsi="Times New Roman" w:cs="Times New Roman"/>
      <w:sz w:val="21"/>
      <w:szCs w:val="21"/>
    </w:rPr>
  </w:style>
  <w:style w:type="paragraph" w:customStyle="1" w:styleId="11">
    <w:name w:val="Заголовок №1"/>
    <w:basedOn w:val="a"/>
    <w:link w:val="10"/>
    <w:pPr>
      <w:shd w:val="clear" w:color="auto" w:fill="FFFFFF"/>
      <w:spacing w:line="259" w:lineRule="exact"/>
      <w:jc w:val="center"/>
      <w:outlineLvl w:val="0"/>
    </w:pPr>
    <w:rPr>
      <w:rFonts w:ascii="Times New Roman" w:eastAsia="Times New Roman" w:hAnsi="Times New Roman" w:cs="Times New Roman"/>
      <w:b/>
      <w:bCs/>
      <w:sz w:val="22"/>
      <w:szCs w:val="22"/>
    </w:rPr>
  </w:style>
  <w:style w:type="table" w:styleId="a5">
    <w:name w:val="Table Grid"/>
    <w:basedOn w:val="a1"/>
    <w:uiPriority w:val="39"/>
    <w:rsid w:val="0095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7423"/>
    <w:rPr>
      <w:rFonts w:ascii="Tahoma" w:hAnsi="Tahoma" w:cs="Tahoma"/>
      <w:sz w:val="16"/>
      <w:szCs w:val="16"/>
    </w:rPr>
  </w:style>
  <w:style w:type="character" w:customStyle="1" w:styleId="a7">
    <w:name w:val="Текст выноски Знак"/>
    <w:basedOn w:val="a0"/>
    <w:link w:val="a6"/>
    <w:uiPriority w:val="99"/>
    <w:semiHidden/>
    <w:rsid w:val="001E742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СБИС</cp:lastModifiedBy>
  <cp:revision>13</cp:revision>
  <cp:lastPrinted>2021-11-18T11:56:00Z</cp:lastPrinted>
  <dcterms:created xsi:type="dcterms:W3CDTF">2018-10-23T04:15:00Z</dcterms:created>
  <dcterms:modified xsi:type="dcterms:W3CDTF">2021-11-18T11:56:00Z</dcterms:modified>
</cp:coreProperties>
</file>