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99" w:rsidRDefault="009A1E3B">
      <w:pPr>
        <w:pStyle w:val="10"/>
        <w:keepNext/>
        <w:keepLines/>
        <w:shd w:val="clear" w:color="auto" w:fill="auto"/>
        <w:spacing w:after="333"/>
        <w:ind w:left="40"/>
      </w:pPr>
      <w:bookmarkStart w:id="0" w:name="bookmark10"/>
      <w:r>
        <w:t>АДМИНИСТРАЦИЯ МУНИЦИПАЛЬНОГО ОБРАЗОВАНИЯ</w:t>
      </w:r>
      <w:r>
        <w:br/>
        <w:t>«ЕВПРАКСИНСКИЙ СЕЛЬСОВЕТ»</w:t>
      </w:r>
      <w:r>
        <w:br/>
        <w:t>ПРИВОЛЖСКОГО РАЙОНА АСТРАХАНСКОЙ ОБЛАСТИ</w:t>
      </w:r>
      <w:bookmarkEnd w:id="0"/>
    </w:p>
    <w:p w:rsidR="009C3E99" w:rsidRDefault="009A1E3B">
      <w:pPr>
        <w:pStyle w:val="10"/>
        <w:keepNext/>
        <w:keepLines/>
        <w:shd w:val="clear" w:color="auto" w:fill="auto"/>
        <w:spacing w:after="530" w:line="280" w:lineRule="exact"/>
        <w:ind w:left="3440"/>
        <w:jc w:val="left"/>
      </w:pPr>
      <w:bookmarkStart w:id="1" w:name="bookmark11"/>
      <w:r>
        <w:t>ПОСТАНОВЛЕНИЕ</w:t>
      </w:r>
      <w:bookmarkEnd w:id="1"/>
    </w:p>
    <w:p w:rsidR="009C3E99" w:rsidRDefault="00D01A5A">
      <w:pPr>
        <w:pStyle w:val="20"/>
        <w:shd w:val="clear" w:color="auto" w:fill="auto"/>
        <w:tabs>
          <w:tab w:val="left" w:pos="859"/>
          <w:tab w:val="left" w:pos="1574"/>
        </w:tabs>
        <w:spacing w:after="495" w:line="300" w:lineRule="exact"/>
        <w:ind w:firstLine="0"/>
        <w:jc w:val="both"/>
      </w:pPr>
      <w:r>
        <w:t>16.10.</w:t>
      </w:r>
      <w:r w:rsidR="009A1E3B">
        <w:t>2015</w:t>
      </w:r>
      <w:r>
        <w:t xml:space="preserve"> </w:t>
      </w:r>
      <w:r w:rsidR="009A1E3B">
        <w:t>г</w:t>
      </w:r>
      <w:r>
        <w:t>.                                                     № 104</w:t>
      </w:r>
    </w:p>
    <w:p w:rsidR="009C3E99" w:rsidRDefault="009A1E3B">
      <w:pPr>
        <w:pStyle w:val="20"/>
        <w:shd w:val="clear" w:color="auto" w:fill="auto"/>
        <w:spacing w:after="544" w:line="278" w:lineRule="exact"/>
        <w:ind w:right="4900" w:firstLine="0"/>
        <w:jc w:val="left"/>
      </w:pPr>
      <w:r>
        <w:t>«Об у</w:t>
      </w:r>
      <w:r w:rsidR="00A226DB">
        <w:t xml:space="preserve">тверждении муниципальной </w:t>
      </w:r>
      <w:r>
        <w:t xml:space="preserve"> программы «Благоустройство территории муниципального образования «Евпраксинский сельсовет» на 2016-2018</w:t>
      </w:r>
      <w:r w:rsidR="00D01A5A">
        <w:t xml:space="preserve"> </w:t>
      </w:r>
      <w:r>
        <w:t>годы».</w:t>
      </w:r>
    </w:p>
    <w:p w:rsidR="009C3E99" w:rsidRDefault="009A1E3B">
      <w:pPr>
        <w:pStyle w:val="20"/>
        <w:shd w:val="clear" w:color="auto" w:fill="auto"/>
        <w:spacing w:after="807"/>
        <w:ind w:firstLine="280"/>
        <w:jc w:val="both"/>
      </w:pPr>
      <w:proofErr w:type="gramStart"/>
      <w:r>
        <w:t>В соответствии с Федеральным Законом от 06.10.2003г. №131-Ф3 «Об общих принципах о</w:t>
      </w:r>
      <w:r>
        <w:t>р</w:t>
      </w:r>
      <w:r>
        <w:t>ганизации местного самоуправления в Российской Федерации», руководствуясь распоряжением администрации муниципального образования «Евпраксинский сельсовет» «О разработ</w:t>
      </w:r>
      <w:r w:rsidR="00A226DB">
        <w:t>ке пр</w:t>
      </w:r>
      <w:r w:rsidR="00A226DB">
        <w:t>о</w:t>
      </w:r>
      <w:r w:rsidR="00A226DB">
        <w:t xml:space="preserve">екта муниципальной </w:t>
      </w:r>
      <w:r>
        <w:t xml:space="preserve"> программы «Благоустройство территории муниципального образования «Евпраксинский сельсовет» на 2016 - 2018годы» и Уставом муниципального образования «Е</w:t>
      </w:r>
      <w:r>
        <w:t>в</w:t>
      </w:r>
      <w:r>
        <w:t>праксинский сельсовет», в целях совершенствования системы комплексного благоустройства сел муниципального образования « Евпраксинский сельсовет»</w:t>
      </w:r>
      <w:proofErr w:type="gramEnd"/>
    </w:p>
    <w:p w:rsidR="009C3E99" w:rsidRDefault="009A1E3B">
      <w:pPr>
        <w:pStyle w:val="22"/>
        <w:keepNext/>
        <w:keepLines/>
        <w:shd w:val="clear" w:color="auto" w:fill="auto"/>
        <w:spacing w:before="0" w:after="211" w:line="240" w:lineRule="exact"/>
        <w:ind w:left="3440" w:firstLine="0"/>
        <w:jc w:val="left"/>
      </w:pPr>
      <w:bookmarkStart w:id="2" w:name="bookmark12"/>
      <w:r>
        <w:t>ПОСТАНОВЛЯЮ:</w:t>
      </w:r>
      <w:bookmarkEnd w:id="2"/>
    </w:p>
    <w:p w:rsidR="009C3E99" w:rsidRDefault="00A226DB">
      <w:pPr>
        <w:pStyle w:val="20"/>
        <w:numPr>
          <w:ilvl w:val="0"/>
          <w:numId w:val="7"/>
        </w:numPr>
        <w:shd w:val="clear" w:color="auto" w:fill="auto"/>
        <w:tabs>
          <w:tab w:val="left" w:pos="519"/>
        </w:tabs>
        <w:spacing w:after="0"/>
        <w:ind w:firstLine="280"/>
        <w:jc w:val="left"/>
      </w:pPr>
      <w:r>
        <w:t xml:space="preserve">Утвердить муниципальную </w:t>
      </w:r>
      <w:r w:rsidR="009A1E3B">
        <w:t xml:space="preserve"> программу «Благоустройство территории муниципального образования «Евпраксинский сельсовет» на 2016-2018годы» </w:t>
      </w:r>
      <w:proofErr w:type="gramStart"/>
      <w:r w:rsidR="009A1E3B">
        <w:t>согласно Приложения</w:t>
      </w:r>
      <w:proofErr w:type="gramEnd"/>
      <w:r w:rsidR="009A1E3B">
        <w:t>.</w:t>
      </w:r>
    </w:p>
    <w:p w:rsidR="009C3E99" w:rsidRDefault="009A1E3B">
      <w:pPr>
        <w:pStyle w:val="20"/>
        <w:numPr>
          <w:ilvl w:val="0"/>
          <w:numId w:val="7"/>
        </w:numPr>
        <w:shd w:val="clear" w:color="auto" w:fill="auto"/>
        <w:tabs>
          <w:tab w:val="left" w:pos="519"/>
        </w:tabs>
        <w:spacing w:after="0"/>
        <w:ind w:right="620" w:firstLine="280"/>
        <w:jc w:val="left"/>
      </w:pPr>
      <w:r>
        <w:t>Администрации муниципального образования «Евпраксинский сельсовет» при и</w:t>
      </w:r>
      <w:r>
        <w:t>с</w:t>
      </w:r>
      <w:r>
        <w:t>полнении бюджета в 2016</w:t>
      </w:r>
      <w:r w:rsidR="003049FF">
        <w:t xml:space="preserve"> </w:t>
      </w:r>
      <w:r>
        <w:t>году и среднесрочного финансового плана на 2016-2018</w:t>
      </w:r>
      <w:r w:rsidR="003049FF">
        <w:t xml:space="preserve"> </w:t>
      </w:r>
      <w:r>
        <w:t xml:space="preserve">годы предусматривать ассигнования на </w:t>
      </w:r>
      <w:r w:rsidR="00A226DB">
        <w:t xml:space="preserve">реализацию муниципальной </w:t>
      </w:r>
      <w:r>
        <w:t xml:space="preserve"> программы «Благ</w:t>
      </w:r>
      <w:r>
        <w:t>о</w:t>
      </w:r>
      <w:r>
        <w:t>устройство территории муниципального образования «Евпраксинский сельсовет»» на 2016-2018</w:t>
      </w:r>
      <w:r w:rsidR="003049FF">
        <w:t xml:space="preserve"> </w:t>
      </w:r>
      <w:r>
        <w:t>годы».</w:t>
      </w:r>
    </w:p>
    <w:p w:rsidR="009C3E99" w:rsidRDefault="009A1E3B">
      <w:pPr>
        <w:pStyle w:val="20"/>
        <w:numPr>
          <w:ilvl w:val="0"/>
          <w:numId w:val="7"/>
        </w:numPr>
        <w:shd w:val="clear" w:color="auto" w:fill="auto"/>
        <w:tabs>
          <w:tab w:val="left" w:pos="692"/>
        </w:tabs>
        <w:spacing w:after="0"/>
        <w:ind w:right="620" w:firstLine="440"/>
        <w:jc w:val="left"/>
      </w:pPr>
      <w:r>
        <w:t xml:space="preserve">Установить, что в ходе </w:t>
      </w:r>
      <w:r w:rsidR="00A226DB">
        <w:t xml:space="preserve">реализации муниципальной </w:t>
      </w:r>
      <w:r>
        <w:t xml:space="preserve"> программы «Благоустройство территории муниципального образования «Евпраксинский сельсовет» на 2016-2018</w:t>
      </w:r>
      <w:r w:rsidR="003049FF">
        <w:t xml:space="preserve"> </w:t>
      </w:r>
      <w:r>
        <w:t>годы» мероприятия и объемы их финансирования подлежат ежегодной корректировке с учетом возможностей средств бюджета муниципального образования «Евпраксинский сельсовет».</w:t>
      </w:r>
    </w:p>
    <w:p w:rsidR="009C3E99" w:rsidRDefault="002E0B61">
      <w:pPr>
        <w:pStyle w:val="20"/>
        <w:numPr>
          <w:ilvl w:val="0"/>
          <w:numId w:val="7"/>
        </w:numPr>
        <w:shd w:val="clear" w:color="auto" w:fill="auto"/>
        <w:tabs>
          <w:tab w:val="left" w:pos="734"/>
        </w:tabs>
        <w:spacing w:after="0"/>
        <w:ind w:left="44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594360" simplePos="0" relativeHeight="377487119" behindDoc="1" locked="0" layoutInCell="1" allowOverlap="1" wp14:anchorId="07052AE7" wp14:editId="6C4B93D7">
                <wp:simplePos x="0" y="0"/>
                <wp:positionH relativeFrom="margin">
                  <wp:posOffset>2609215</wp:posOffset>
                </wp:positionH>
                <wp:positionV relativeFrom="paragraph">
                  <wp:posOffset>1297940</wp:posOffset>
                </wp:positionV>
                <wp:extent cx="581025" cy="152400"/>
                <wp:effectExtent l="0" t="0" r="9525" b="0"/>
                <wp:wrapTopAndBottom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E3B" w:rsidRDefault="002E0B61">
                            <w:pPr>
                              <w:pStyle w:val="a4"/>
                              <w:shd w:val="clear" w:color="auto" w:fill="auto"/>
                              <w:spacing w:line="240" w:lineRule="exact"/>
                            </w:pPr>
                            <w:bookmarkStart w:id="3" w:name="_GoBack"/>
                            <w:r>
                              <w:t>копия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05.45pt;margin-top:102.2pt;width:45.75pt;height:12pt;z-index:-125829361;visibility:visible;mso-wrap-style:square;mso-width-percent:0;mso-height-percent:0;mso-wrap-distance-left:5pt;mso-wrap-distance-top:0;mso-wrap-distance-right:46.8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" filled="f" stroked="f">
                <v:textbox style="mso-fit-shape-to-text:t" inset="0,0,0,0">
                  <w:txbxContent>
                    <w:p w:rsidR="009A1E3B" w:rsidRDefault="002E0B61">
                      <w:pPr>
                        <w:pStyle w:val="a4"/>
                        <w:shd w:val="clear" w:color="auto" w:fill="auto"/>
                        <w:spacing w:line="240" w:lineRule="exact"/>
                      </w:pPr>
                      <w:bookmarkStart w:id="4" w:name="_GoBack"/>
                      <w:r>
                        <w:t>копия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47C90">
        <w:rPr>
          <w:noProof/>
          <w:lang w:bidi="ar-SA"/>
        </w:rPr>
        <mc:AlternateContent>
          <mc:Choice Requires="wps">
            <w:drawing>
              <wp:anchor distT="0" distB="381635" distL="63500" distR="466090" simplePos="0" relativeHeight="377487118" behindDoc="1" locked="0" layoutInCell="1" allowOverlap="1" wp14:anchorId="1EE03032" wp14:editId="19A5C1B6">
                <wp:simplePos x="0" y="0"/>
                <wp:positionH relativeFrom="margin">
                  <wp:posOffset>8890</wp:posOffset>
                </wp:positionH>
                <wp:positionV relativeFrom="paragraph">
                  <wp:posOffset>1078865</wp:posOffset>
                </wp:positionV>
                <wp:extent cx="2130425" cy="457200"/>
                <wp:effectExtent l="0" t="0" r="3175" b="4445"/>
                <wp:wrapTopAndBottom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E3B" w:rsidRDefault="00D01A5A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Глава администрации</w:t>
                            </w:r>
                          </w:p>
                          <w:p w:rsidR="009A1E3B" w:rsidRDefault="009A1E3B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МО «Евпраксинский</w:t>
                            </w:r>
                            <w:r w:rsidR="00D01A5A">
                              <w:rPr>
                                <w:rStyle w:val="2Exact"/>
                              </w:rPr>
                              <w:t xml:space="preserve"> сельсове</w:t>
                            </w:r>
                            <w:r>
                              <w:rPr>
                                <w:rStyle w:val="2Exact"/>
                              </w:rPr>
                              <w:t>т»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pt;margin-top:84.95pt;width:167.75pt;height:36pt;z-index:-125829362;visibility:visible;mso-wrap-style:square;mso-width-percent:0;mso-height-percent:0;mso-wrap-distance-left:5pt;mso-wrap-distance-top:0;mso-wrap-distance-right:36.7pt;mso-wrap-distance-bottom:30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HP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" filled="f" stroked="f">
                <v:textbox style="mso-fit-shape-to-text:t" inset="0,0,0,0">
                  <w:txbxContent>
                    <w:p w:rsidR="009A1E3B" w:rsidRDefault="00D01A5A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Глава администрации</w:t>
                      </w:r>
                    </w:p>
                    <w:p w:rsidR="009A1E3B" w:rsidRDefault="009A1E3B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МО «Евпраксинский</w:t>
                      </w:r>
                      <w:r w:rsidR="00D01A5A">
                        <w:rPr>
                          <w:rStyle w:val="2Exact"/>
                        </w:rPr>
                        <w:t xml:space="preserve"> сельсове</w:t>
                      </w:r>
                      <w:r>
                        <w:rPr>
                          <w:rStyle w:val="2Exact"/>
                        </w:rPr>
                        <w:t>т»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47C90">
        <w:rPr>
          <w:noProof/>
          <w:lang w:bidi="ar-SA"/>
        </w:rPr>
        <mc:AlternateContent>
          <mc:Choice Requires="wps">
            <w:drawing>
              <wp:anchor distT="0" distB="363855" distL="63500" distR="987425" simplePos="0" relativeHeight="377487121" behindDoc="1" locked="0" layoutInCell="1" allowOverlap="1">
                <wp:simplePos x="0" y="0"/>
                <wp:positionH relativeFrom="margin">
                  <wp:posOffset>4273550</wp:posOffset>
                </wp:positionH>
                <wp:positionV relativeFrom="paragraph">
                  <wp:posOffset>1301115</wp:posOffset>
                </wp:positionV>
                <wp:extent cx="1036320" cy="152400"/>
                <wp:effectExtent l="0" t="0" r="4445" b="1270"/>
                <wp:wrapTopAndBottom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E3B" w:rsidRDefault="009A1E3B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А.М.Мартынов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9" o:spid="_x0000_s1028" type="#_x0000_t202" style="position:absolute;left:0;text-align:left;margin-left:336.5pt;margin-top:102.45pt;width:81.6pt;height:12pt;z-index:-125829359;visibility:visible;mso-wrap-style:square;mso-width-percent:0;mso-height-percent:0;mso-wrap-distance-left:5pt;mso-wrap-distance-top:0;mso-wrap-distance-right:77.75pt;mso-wrap-distance-bottom:2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AFsQIAALE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" filled="f" stroked="f">
                <v:textbox style="mso-fit-shape-to-text:t" inset="0,0,0,0">
                  <w:txbxContent>
                    <w:p w:rsidR="009A1E3B" w:rsidRDefault="009A1E3B">
                      <w:pPr>
                        <w:pStyle w:val="20"/>
                        <w:shd w:val="clear" w:color="auto" w:fill="auto"/>
                        <w:spacing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А.М.Мартынов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Start"/>
      <w:r w:rsidR="009A1E3B">
        <w:t>Контроль за</w:t>
      </w:r>
      <w:proofErr w:type="gramEnd"/>
      <w:r w:rsidR="009A1E3B">
        <w:t xml:space="preserve"> выполнением настоящего постановления оставляю за собой.</w:t>
      </w:r>
      <w:r w:rsidR="009A1E3B">
        <w:br w:type="page"/>
      </w:r>
    </w:p>
    <w:p w:rsidR="00EF25DD" w:rsidRDefault="009A1E3B" w:rsidP="00EF25DD">
      <w:pPr>
        <w:pStyle w:val="a5"/>
        <w:ind w:left="5670"/>
        <w:rPr>
          <w:rFonts w:ascii="Times New Roman" w:hAnsi="Times New Roman" w:cs="Times New Roman"/>
        </w:rPr>
      </w:pPr>
      <w:r w:rsidRPr="00EF25DD">
        <w:rPr>
          <w:rFonts w:ascii="Times New Roman" w:hAnsi="Times New Roman" w:cs="Times New Roman"/>
        </w:rPr>
        <w:lastRenderedPageBreak/>
        <w:t>Приложение</w:t>
      </w:r>
    </w:p>
    <w:p w:rsidR="003049FF" w:rsidRDefault="009A1E3B" w:rsidP="00EF25DD">
      <w:pPr>
        <w:pStyle w:val="a5"/>
        <w:ind w:left="5670"/>
        <w:rPr>
          <w:rFonts w:ascii="Times New Roman" w:hAnsi="Times New Roman" w:cs="Times New Roman"/>
        </w:rPr>
      </w:pPr>
      <w:r w:rsidRPr="00EF25DD">
        <w:rPr>
          <w:rFonts w:ascii="Times New Roman" w:hAnsi="Times New Roman" w:cs="Times New Roman"/>
        </w:rPr>
        <w:t xml:space="preserve">к постановлению администрации </w:t>
      </w:r>
    </w:p>
    <w:p w:rsidR="003049FF" w:rsidRDefault="009A1E3B" w:rsidP="00EF25DD">
      <w:pPr>
        <w:pStyle w:val="a5"/>
        <w:ind w:left="5670"/>
        <w:rPr>
          <w:rFonts w:ascii="Times New Roman" w:hAnsi="Times New Roman" w:cs="Times New Roman"/>
        </w:rPr>
      </w:pPr>
      <w:r w:rsidRPr="00EF25DD">
        <w:rPr>
          <w:rFonts w:ascii="Times New Roman" w:hAnsi="Times New Roman" w:cs="Times New Roman"/>
        </w:rPr>
        <w:t xml:space="preserve">МО «Евпраксинский сельсовет» </w:t>
      </w:r>
    </w:p>
    <w:p w:rsidR="009C3E99" w:rsidRDefault="00EF25DD" w:rsidP="00EF25DD">
      <w:pPr>
        <w:pStyle w:val="a5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104</w:t>
      </w:r>
      <w:r w:rsidR="003049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049F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16.10.2015 г.</w:t>
      </w:r>
    </w:p>
    <w:p w:rsidR="00EF25DD" w:rsidRDefault="00EF25DD" w:rsidP="00EF25DD">
      <w:pPr>
        <w:pStyle w:val="a5"/>
        <w:ind w:left="5670"/>
        <w:rPr>
          <w:rFonts w:ascii="Times New Roman" w:hAnsi="Times New Roman" w:cs="Times New Roman"/>
        </w:rPr>
      </w:pPr>
    </w:p>
    <w:p w:rsidR="00EF25DD" w:rsidRPr="00EF25DD" w:rsidRDefault="00EF25DD" w:rsidP="00EF25DD">
      <w:pPr>
        <w:pStyle w:val="a5"/>
        <w:ind w:left="5670"/>
        <w:rPr>
          <w:rFonts w:ascii="Times New Roman" w:hAnsi="Times New Roman" w:cs="Times New Roman"/>
        </w:rPr>
      </w:pPr>
    </w:p>
    <w:p w:rsidR="009C3E99" w:rsidRDefault="00A226DB">
      <w:pPr>
        <w:pStyle w:val="22"/>
        <w:keepNext/>
        <w:keepLines/>
        <w:shd w:val="clear" w:color="auto" w:fill="auto"/>
        <w:spacing w:before="0" w:after="2" w:line="240" w:lineRule="exact"/>
        <w:ind w:left="2620" w:firstLine="0"/>
        <w:jc w:val="left"/>
      </w:pPr>
      <w:bookmarkStart w:id="5" w:name="bookmark13"/>
      <w:r>
        <w:t xml:space="preserve">Муниципальная </w:t>
      </w:r>
      <w:r w:rsidR="009A1E3B">
        <w:t xml:space="preserve"> программа</w:t>
      </w:r>
      <w:bookmarkEnd w:id="5"/>
    </w:p>
    <w:p w:rsidR="009C3E99" w:rsidRDefault="009A1E3B">
      <w:pPr>
        <w:pStyle w:val="30"/>
        <w:shd w:val="clear" w:color="auto" w:fill="auto"/>
        <w:spacing w:before="0" w:after="552" w:line="240" w:lineRule="exact"/>
        <w:ind w:left="220"/>
      </w:pPr>
      <w:r>
        <w:t>«Благоустройство территории муниципального образования на 2016-2018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9"/>
        <w:gridCol w:w="7435"/>
      </w:tblGrid>
      <w:tr w:rsidR="009C3E99">
        <w:trPr>
          <w:trHeight w:hRule="exact" w:val="389"/>
          <w:jc w:val="center"/>
        </w:trPr>
        <w:tc>
          <w:tcPr>
            <w:tcW w:w="2309" w:type="dxa"/>
            <w:shd w:val="clear" w:color="auto" w:fill="FFFFFF"/>
          </w:tcPr>
          <w:p w:rsidR="009C3E99" w:rsidRDefault="009C3E99">
            <w:pPr>
              <w:framePr w:w="974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35" w:type="dxa"/>
            <w:shd w:val="clear" w:color="auto" w:fill="FFFFFF"/>
          </w:tcPr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 w:line="240" w:lineRule="exact"/>
              <w:ind w:left="800" w:firstLine="0"/>
              <w:jc w:val="left"/>
            </w:pPr>
            <w:r>
              <w:rPr>
                <w:rStyle w:val="25"/>
              </w:rPr>
              <w:t>ПАСПОРТ ПРОГРАММЫ</w:t>
            </w:r>
          </w:p>
        </w:tc>
      </w:tr>
      <w:tr w:rsidR="009C3E99">
        <w:trPr>
          <w:trHeight w:hRule="exact" w:val="1123"/>
          <w:jc w:val="center"/>
        </w:trPr>
        <w:tc>
          <w:tcPr>
            <w:tcW w:w="2309" w:type="dxa"/>
            <w:shd w:val="clear" w:color="auto" w:fill="FFFFFF"/>
          </w:tcPr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24"/>
              </w:rPr>
              <w:t>Наименование</w:t>
            </w:r>
          </w:p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before="120" w:after="0" w:line="240" w:lineRule="exact"/>
              <w:ind w:firstLine="0"/>
              <w:jc w:val="left"/>
            </w:pPr>
            <w:r>
              <w:rPr>
                <w:rStyle w:val="24"/>
              </w:rPr>
              <w:t>программы</w:t>
            </w:r>
          </w:p>
        </w:tc>
        <w:tc>
          <w:tcPr>
            <w:tcW w:w="7435" w:type="dxa"/>
            <w:shd w:val="clear" w:color="auto" w:fill="FFFFFF"/>
            <w:vAlign w:val="center"/>
          </w:tcPr>
          <w:p w:rsidR="009C3E99" w:rsidRDefault="00A226D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 xml:space="preserve">- муниципальная </w:t>
            </w:r>
            <w:r w:rsidR="009A1E3B">
              <w:rPr>
                <w:rStyle w:val="24"/>
              </w:rPr>
              <w:t xml:space="preserve"> программа «Благоустройство территории муниц</w:t>
            </w:r>
            <w:r w:rsidR="009A1E3B">
              <w:rPr>
                <w:rStyle w:val="24"/>
              </w:rPr>
              <w:t>и</w:t>
            </w:r>
            <w:r w:rsidR="009A1E3B">
              <w:rPr>
                <w:rStyle w:val="24"/>
              </w:rPr>
              <w:t>пального образования «Евпраксинский сельсовет» на 2016- 2018 годы» (далее - «Программа»),</w:t>
            </w:r>
          </w:p>
        </w:tc>
      </w:tr>
      <w:tr w:rsidR="009C3E99">
        <w:trPr>
          <w:trHeight w:hRule="exact" w:val="2213"/>
          <w:jc w:val="center"/>
        </w:trPr>
        <w:tc>
          <w:tcPr>
            <w:tcW w:w="2309" w:type="dxa"/>
            <w:shd w:val="clear" w:color="auto" w:fill="FFFFFF"/>
          </w:tcPr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 xml:space="preserve">Основание </w:t>
            </w:r>
            <w:proofErr w:type="gramStart"/>
            <w:r>
              <w:rPr>
                <w:rStyle w:val="24"/>
              </w:rPr>
              <w:t>для</w:t>
            </w:r>
            <w:proofErr w:type="gramEnd"/>
          </w:p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разработки</w:t>
            </w:r>
          </w:p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Программы</w:t>
            </w:r>
          </w:p>
        </w:tc>
        <w:tc>
          <w:tcPr>
            <w:tcW w:w="7435" w:type="dxa"/>
            <w:shd w:val="clear" w:color="auto" w:fill="FFFFFF"/>
            <w:vAlign w:val="center"/>
          </w:tcPr>
          <w:p w:rsidR="009C3E99" w:rsidRDefault="009A1E3B">
            <w:pPr>
              <w:pStyle w:val="20"/>
              <w:framePr w:w="974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t>Федеральный закон Российской Федерации от 06.10.2003 131 - ФЗ «Об общих принципах организации местного самоуправления в Российской Федерации»;</w:t>
            </w:r>
          </w:p>
          <w:p w:rsidR="009C3E99" w:rsidRDefault="009A1E3B">
            <w:pPr>
              <w:pStyle w:val="20"/>
              <w:framePr w:w="974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after="0" w:line="278" w:lineRule="exact"/>
              <w:ind w:firstLine="0"/>
              <w:jc w:val="both"/>
            </w:pPr>
            <w:r>
              <w:rPr>
                <w:rStyle w:val="24"/>
              </w:rPr>
              <w:t>Постановление администрации муниципального образования «Е</w:t>
            </w:r>
            <w:r>
              <w:rPr>
                <w:rStyle w:val="24"/>
              </w:rPr>
              <w:t>в</w:t>
            </w:r>
            <w:r>
              <w:rPr>
                <w:rStyle w:val="24"/>
              </w:rPr>
              <w:t>праксинский сельсовет» от 2015г № «Об утверждении перечня мун</w:t>
            </w:r>
            <w:r>
              <w:rPr>
                <w:rStyle w:val="24"/>
              </w:rPr>
              <w:t>и</w:t>
            </w:r>
            <w:r>
              <w:rPr>
                <w:rStyle w:val="24"/>
              </w:rPr>
              <w:t>ципальных программ МО «Евпраксинский сельсовет» на 2016-2018 годы»</w:t>
            </w:r>
          </w:p>
        </w:tc>
      </w:tr>
      <w:tr w:rsidR="009C3E99">
        <w:trPr>
          <w:trHeight w:hRule="exact" w:val="850"/>
          <w:jc w:val="center"/>
        </w:trPr>
        <w:tc>
          <w:tcPr>
            <w:tcW w:w="2309" w:type="dxa"/>
            <w:shd w:val="clear" w:color="auto" w:fill="FFFFFF"/>
            <w:vAlign w:val="center"/>
          </w:tcPr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Муниципальный з</w:t>
            </w:r>
            <w:r>
              <w:rPr>
                <w:rStyle w:val="24"/>
              </w:rPr>
              <w:t>а</w:t>
            </w:r>
            <w:r>
              <w:rPr>
                <w:rStyle w:val="24"/>
              </w:rPr>
              <w:t>казчик Программы</w:t>
            </w:r>
          </w:p>
        </w:tc>
        <w:tc>
          <w:tcPr>
            <w:tcW w:w="7435" w:type="dxa"/>
            <w:shd w:val="clear" w:color="auto" w:fill="FFFFFF"/>
            <w:vAlign w:val="center"/>
          </w:tcPr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 w:line="283" w:lineRule="exact"/>
              <w:ind w:left="160" w:firstLine="0"/>
              <w:jc w:val="left"/>
            </w:pPr>
            <w:r>
              <w:rPr>
                <w:rStyle w:val="24"/>
              </w:rPr>
              <w:t>- администрация муниципального образования «Евпраксинский сел</w:t>
            </w:r>
            <w:r>
              <w:rPr>
                <w:rStyle w:val="24"/>
              </w:rPr>
              <w:t>ь</w:t>
            </w:r>
            <w:r>
              <w:rPr>
                <w:rStyle w:val="24"/>
              </w:rPr>
              <w:t>совет»</w:t>
            </w:r>
          </w:p>
        </w:tc>
      </w:tr>
      <w:tr w:rsidR="009C3E99">
        <w:trPr>
          <w:trHeight w:hRule="exact" w:val="826"/>
          <w:jc w:val="center"/>
        </w:trPr>
        <w:tc>
          <w:tcPr>
            <w:tcW w:w="2309" w:type="dxa"/>
            <w:shd w:val="clear" w:color="auto" w:fill="FFFFFF"/>
            <w:vAlign w:val="center"/>
          </w:tcPr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4"/>
              </w:rPr>
              <w:t>Разработчик</w:t>
            </w:r>
          </w:p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4"/>
              </w:rPr>
              <w:t>Программы</w:t>
            </w:r>
          </w:p>
        </w:tc>
        <w:tc>
          <w:tcPr>
            <w:tcW w:w="7435" w:type="dxa"/>
            <w:shd w:val="clear" w:color="auto" w:fill="FFFFFF"/>
            <w:vAlign w:val="center"/>
          </w:tcPr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24"/>
              </w:rPr>
              <w:t>- администрация муниципального образования «Евпраксинский сел</w:t>
            </w:r>
            <w:r>
              <w:rPr>
                <w:rStyle w:val="24"/>
              </w:rPr>
              <w:t>ь</w:t>
            </w:r>
            <w:r>
              <w:rPr>
                <w:rStyle w:val="24"/>
              </w:rPr>
              <w:t>совет»</w:t>
            </w:r>
          </w:p>
        </w:tc>
      </w:tr>
      <w:tr w:rsidR="009C3E99">
        <w:trPr>
          <w:trHeight w:hRule="exact" w:val="1104"/>
          <w:jc w:val="center"/>
        </w:trPr>
        <w:tc>
          <w:tcPr>
            <w:tcW w:w="2309" w:type="dxa"/>
            <w:shd w:val="clear" w:color="auto" w:fill="FFFFFF"/>
          </w:tcPr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Основная цель Пр</w:t>
            </w:r>
            <w:r>
              <w:rPr>
                <w:rStyle w:val="24"/>
              </w:rPr>
              <w:t>о</w:t>
            </w:r>
            <w:r>
              <w:rPr>
                <w:rStyle w:val="24"/>
              </w:rPr>
              <w:t>граммы</w:t>
            </w:r>
          </w:p>
        </w:tc>
        <w:tc>
          <w:tcPr>
            <w:tcW w:w="7435" w:type="dxa"/>
            <w:shd w:val="clear" w:color="auto" w:fill="FFFFFF"/>
            <w:vAlign w:val="center"/>
          </w:tcPr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 w:line="278" w:lineRule="exact"/>
              <w:ind w:firstLine="360"/>
              <w:jc w:val="both"/>
            </w:pPr>
            <w:r>
              <w:rPr>
                <w:rStyle w:val="24"/>
              </w:rPr>
              <w:t>совершенствование системы комплексного благоустройства мун</w:t>
            </w:r>
            <w:r>
              <w:rPr>
                <w:rStyle w:val="24"/>
              </w:rPr>
              <w:t>и</w:t>
            </w:r>
            <w:r>
              <w:rPr>
                <w:rStyle w:val="24"/>
              </w:rPr>
              <w:t>ципального образования «Евпраксинский сельсовет», создание ко</w:t>
            </w:r>
            <w:r>
              <w:rPr>
                <w:rStyle w:val="24"/>
              </w:rPr>
              <w:t>м</w:t>
            </w:r>
            <w:r>
              <w:rPr>
                <w:rStyle w:val="24"/>
              </w:rPr>
              <w:t>фортных условий проживания и отдыха населения.</w:t>
            </w:r>
          </w:p>
        </w:tc>
      </w:tr>
      <w:tr w:rsidR="009C3E99">
        <w:trPr>
          <w:trHeight w:hRule="exact" w:val="3029"/>
          <w:jc w:val="center"/>
        </w:trPr>
        <w:tc>
          <w:tcPr>
            <w:tcW w:w="2309" w:type="dxa"/>
            <w:shd w:val="clear" w:color="auto" w:fill="FFFFFF"/>
          </w:tcPr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Основные задачи Программы</w:t>
            </w:r>
          </w:p>
        </w:tc>
        <w:tc>
          <w:tcPr>
            <w:tcW w:w="7435" w:type="dxa"/>
            <w:shd w:val="clear" w:color="auto" w:fill="FFFFFF"/>
            <w:vAlign w:val="center"/>
          </w:tcPr>
          <w:p w:rsidR="009C3E99" w:rsidRDefault="009A1E3B" w:rsidP="003049FF">
            <w:pPr>
              <w:pStyle w:val="20"/>
              <w:framePr w:w="974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33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Организация взаимодействия между предприятиями, организациями и учреждениями при решении вопросов благоустройства муниципал</w:t>
            </w:r>
            <w:r>
              <w:rPr>
                <w:rStyle w:val="24"/>
              </w:rPr>
              <w:t>ь</w:t>
            </w:r>
            <w:r>
              <w:rPr>
                <w:rStyle w:val="24"/>
              </w:rPr>
              <w:t>ного образования «Евпраксинский сельсовет».</w:t>
            </w:r>
          </w:p>
          <w:p w:rsidR="009C3E99" w:rsidRDefault="009A1E3B">
            <w:pPr>
              <w:pStyle w:val="20"/>
              <w:framePr w:w="974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69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Приведение в качественное состояние элементов благоустройства населенных пунктов муниципального образования «Евпраксинский сельсовет».</w:t>
            </w:r>
          </w:p>
          <w:p w:rsidR="009C3E99" w:rsidRDefault="009A1E3B" w:rsidP="003049FF">
            <w:pPr>
              <w:pStyle w:val="20"/>
              <w:framePr w:w="974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33"/>
              </w:tabs>
              <w:spacing w:after="0"/>
              <w:ind w:firstLine="0"/>
              <w:jc w:val="both"/>
            </w:pPr>
            <w:r>
              <w:rPr>
                <w:rStyle w:val="24"/>
              </w:rPr>
              <w:t>Привлечение жителей к участию в решении проблем благоустройства населенных пунктов муниципального образования «Евпраксинский сельсовет».</w:t>
            </w:r>
          </w:p>
        </w:tc>
      </w:tr>
      <w:tr w:rsidR="009C3E99">
        <w:trPr>
          <w:trHeight w:hRule="exact" w:val="830"/>
          <w:jc w:val="center"/>
        </w:trPr>
        <w:tc>
          <w:tcPr>
            <w:tcW w:w="2309" w:type="dxa"/>
            <w:shd w:val="clear" w:color="auto" w:fill="FFFFFF"/>
            <w:vAlign w:val="center"/>
          </w:tcPr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Сроки реализации Программы</w:t>
            </w:r>
          </w:p>
        </w:tc>
        <w:tc>
          <w:tcPr>
            <w:tcW w:w="7435" w:type="dxa"/>
            <w:shd w:val="clear" w:color="auto" w:fill="FFFFFF"/>
          </w:tcPr>
          <w:p w:rsidR="003049FF" w:rsidRDefault="003049FF">
            <w:pPr>
              <w:pStyle w:val="20"/>
              <w:framePr w:w="974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  <w:rPr>
                <w:rStyle w:val="24"/>
              </w:rPr>
            </w:pPr>
          </w:p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4"/>
              </w:rPr>
              <w:t>2016-2018 годы</w:t>
            </w:r>
          </w:p>
        </w:tc>
      </w:tr>
      <w:tr w:rsidR="009C3E99">
        <w:trPr>
          <w:trHeight w:hRule="exact" w:val="1253"/>
          <w:jc w:val="center"/>
        </w:trPr>
        <w:tc>
          <w:tcPr>
            <w:tcW w:w="2309" w:type="dxa"/>
            <w:shd w:val="clear" w:color="auto" w:fill="FFFFFF"/>
            <w:vAlign w:val="bottom"/>
          </w:tcPr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Структура</w:t>
            </w:r>
          </w:p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Программы,</w:t>
            </w:r>
          </w:p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перечень</w:t>
            </w:r>
          </w:p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подпрограмм,</w:t>
            </w:r>
          </w:p>
        </w:tc>
        <w:tc>
          <w:tcPr>
            <w:tcW w:w="7435" w:type="dxa"/>
            <w:shd w:val="clear" w:color="auto" w:fill="FFFFFF"/>
            <w:vAlign w:val="bottom"/>
          </w:tcPr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Паспорт Программы</w:t>
            </w:r>
          </w:p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left="160" w:firstLine="0"/>
              <w:jc w:val="left"/>
            </w:pPr>
            <w:r>
              <w:rPr>
                <w:rStyle w:val="24"/>
              </w:rPr>
              <w:t>Раздел 1. Содержание проблемы и обоснование необходимости её решения программными мероприятиями.</w:t>
            </w:r>
          </w:p>
          <w:p w:rsidR="009C3E99" w:rsidRDefault="009A1E3B">
            <w:pPr>
              <w:pStyle w:val="20"/>
              <w:framePr w:w="974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 xml:space="preserve">Раздел 2. Основные цели и задачи, </w:t>
            </w:r>
            <w:r w:rsidR="00A226DB">
              <w:rPr>
                <w:rStyle w:val="24"/>
              </w:rPr>
              <w:t xml:space="preserve">сроки и этапы реализации </w:t>
            </w:r>
          </w:p>
        </w:tc>
      </w:tr>
    </w:tbl>
    <w:p w:rsidR="009C3E99" w:rsidRDefault="009C3E99">
      <w:pPr>
        <w:framePr w:w="9744" w:wrap="notBeside" w:vAnchor="text" w:hAnchor="text" w:xAlign="center" w:y="1"/>
        <w:rPr>
          <w:sz w:val="2"/>
          <w:szCs w:val="2"/>
        </w:rPr>
      </w:pPr>
    </w:p>
    <w:p w:rsidR="009C3E99" w:rsidRDefault="009A1E3B">
      <w:pPr>
        <w:rPr>
          <w:sz w:val="2"/>
          <w:szCs w:val="2"/>
        </w:rPr>
      </w:pPr>
      <w:r>
        <w:br w:type="page"/>
      </w:r>
    </w:p>
    <w:p w:rsidR="009C3E99" w:rsidRDefault="00A226DB">
      <w:pPr>
        <w:pStyle w:val="20"/>
        <w:shd w:val="clear" w:color="auto" w:fill="auto"/>
        <w:spacing w:after="0"/>
        <w:ind w:firstLine="0"/>
        <w:jc w:val="both"/>
      </w:pPr>
      <w:r>
        <w:lastRenderedPageBreak/>
        <w:t xml:space="preserve">Программы, </w:t>
      </w:r>
      <w:r w:rsidR="009A1E3B">
        <w:t xml:space="preserve"> индикаторы и показатели.</w:t>
      </w:r>
    </w:p>
    <w:p w:rsidR="009C3E99" w:rsidRDefault="00547C90">
      <w:pPr>
        <w:pStyle w:val="20"/>
        <w:shd w:val="clear" w:color="auto" w:fill="auto"/>
        <w:spacing w:after="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7430770" distL="63500" distR="597535" simplePos="0" relativeHeight="377487122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-230505</wp:posOffset>
                </wp:positionV>
                <wp:extent cx="972185" cy="521970"/>
                <wp:effectExtent l="1905" t="1270" r="0" b="635"/>
                <wp:wrapSquare wrapText="right"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E3B" w:rsidRDefault="009A1E3B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основных направлений и мероприятий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29" type="#_x0000_t202" style="position:absolute;left:0;text-align:left;margin-left:3.1pt;margin-top:-18.15pt;width:76.55pt;height:41.1pt;z-index:-125829358;visibility:visible;mso-wrap-style:square;mso-width-percent:0;mso-height-percent:0;mso-wrap-distance-left:5pt;mso-wrap-distance-top:0;mso-wrap-distance-right:47.05pt;mso-wrap-distance-bottom:585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Ss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" filled="f" stroked="f">
                <v:textbox style="mso-fit-shape-to-text:t" inset="0,0,0,0">
                  <w:txbxContent>
                    <w:p w:rsidR="009A1E3B" w:rsidRDefault="009A1E3B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основных направлений и мероприятий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33445" distB="2178685" distL="63500" distR="149225" simplePos="0" relativeHeight="377487123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3271520</wp:posOffset>
                </wp:positionV>
                <wp:extent cx="1420495" cy="2197100"/>
                <wp:effectExtent l="1905" t="0" r="0" b="0"/>
                <wp:wrapSquare wrapText="right"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21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E3B" w:rsidRDefault="009A1E3B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Основные</w:t>
                            </w:r>
                          </w:p>
                          <w:p w:rsidR="009A1E3B" w:rsidRDefault="009A1E3B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исполнители</w:t>
                            </w:r>
                          </w:p>
                          <w:p w:rsidR="009A1E3B" w:rsidRDefault="009A1E3B">
                            <w:pPr>
                              <w:pStyle w:val="20"/>
                              <w:shd w:val="clear" w:color="auto" w:fill="auto"/>
                              <w:spacing w:after="36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Программы</w:t>
                            </w:r>
                          </w:p>
                          <w:p w:rsidR="009A1E3B" w:rsidRDefault="009A1E3B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Объем и источники</w:t>
                            </w:r>
                          </w:p>
                          <w:p w:rsidR="009A1E3B" w:rsidRDefault="009A1E3B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финансирования</w:t>
                            </w:r>
                          </w:p>
                          <w:p w:rsidR="009A1E3B" w:rsidRDefault="009A1E3B">
                            <w:pPr>
                              <w:pStyle w:val="20"/>
                              <w:shd w:val="clear" w:color="auto" w:fill="auto"/>
                              <w:spacing w:after="36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Программы</w:t>
                            </w:r>
                          </w:p>
                          <w:p w:rsidR="009A1E3B" w:rsidRDefault="009A1E3B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Ожидаемые коне</w:t>
                            </w:r>
                            <w:r>
                              <w:rPr>
                                <w:rStyle w:val="2Exact"/>
                              </w:rPr>
                              <w:t>ч</w:t>
                            </w:r>
                            <w:r>
                              <w:rPr>
                                <w:rStyle w:val="2Exact"/>
                              </w:rPr>
                              <w:t>ные результаты ре</w:t>
                            </w:r>
                            <w:r>
                              <w:rPr>
                                <w:rStyle w:val="2Exact"/>
                              </w:rPr>
                              <w:t>а</w:t>
                            </w:r>
                            <w:r>
                              <w:rPr>
                                <w:rStyle w:val="2Exact"/>
                              </w:rPr>
                              <w:t>лизации Программы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1" o:spid="_x0000_s1030" type="#_x0000_t202" style="position:absolute;left:0;text-align:left;margin-left:3.1pt;margin-top:257.6pt;width:111.85pt;height:173pt;z-index:-125829357;visibility:visible;mso-wrap-style:square;mso-width-percent:0;mso-height-percent:0;mso-wrap-distance-left:5pt;mso-wrap-distance-top:270.35pt;mso-wrap-distance-right:11.75pt;mso-wrap-distance-bottom:171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gnsQIAALI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" filled="f" stroked="f">
                <v:textbox style="mso-fit-shape-to-text:t" inset="0,0,0,0">
                  <w:txbxContent>
                    <w:p w:rsidR="009A1E3B" w:rsidRDefault="009A1E3B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Основные</w:t>
                      </w:r>
                    </w:p>
                    <w:p w:rsidR="009A1E3B" w:rsidRDefault="009A1E3B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исполнители</w:t>
                      </w:r>
                    </w:p>
                    <w:p w:rsidR="009A1E3B" w:rsidRDefault="009A1E3B">
                      <w:pPr>
                        <w:pStyle w:val="20"/>
                        <w:shd w:val="clear" w:color="auto" w:fill="auto"/>
                        <w:spacing w:after="36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Программы</w:t>
                      </w:r>
                    </w:p>
                    <w:p w:rsidR="009A1E3B" w:rsidRDefault="009A1E3B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Объем и источники</w:t>
                      </w:r>
                    </w:p>
                    <w:p w:rsidR="009A1E3B" w:rsidRDefault="009A1E3B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финансирования</w:t>
                      </w:r>
                    </w:p>
                    <w:p w:rsidR="009A1E3B" w:rsidRDefault="009A1E3B">
                      <w:pPr>
                        <w:pStyle w:val="20"/>
                        <w:shd w:val="clear" w:color="auto" w:fill="auto"/>
                        <w:spacing w:after="36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Программы</w:t>
                      </w:r>
                    </w:p>
                    <w:p w:rsidR="009A1E3B" w:rsidRDefault="009A1E3B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Ожидаемые конечные результаты реализации Программы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35470" distB="252730" distL="63500" distR="133985" simplePos="0" relativeHeight="377487124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6774180</wp:posOffset>
                </wp:positionV>
                <wp:extent cx="1429385" cy="695960"/>
                <wp:effectExtent l="0" t="0" r="635" b="3810"/>
                <wp:wrapSquare wrapText="right"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E3B" w:rsidRDefault="009A1E3B">
                            <w:pPr>
                              <w:pStyle w:val="20"/>
                              <w:shd w:val="clear" w:color="auto" w:fill="auto"/>
                              <w:spacing w:after="0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Система организации </w:t>
                            </w:r>
                            <w:proofErr w:type="gramStart"/>
                            <w:r>
                              <w:rPr>
                                <w:rStyle w:val="2Exact"/>
                              </w:rPr>
                              <w:t>контроля за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испо</w:t>
                            </w:r>
                            <w:r>
                              <w:rPr>
                                <w:rStyle w:val="2Exact"/>
                              </w:rPr>
                              <w:t>л</w:t>
                            </w:r>
                            <w:r>
                              <w:rPr>
                                <w:rStyle w:val="2Exact"/>
                              </w:rPr>
                              <w:t>нением Программы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2" o:spid="_x0000_s1031" type="#_x0000_t202" style="position:absolute;left:0;text-align:left;margin-left:3.6pt;margin-top:533.4pt;width:112.55pt;height:54.8pt;z-index:-125829356;visibility:visible;mso-wrap-style:square;mso-width-percent:0;mso-height-percent:0;mso-wrap-distance-left:5pt;mso-wrap-distance-top:546.1pt;mso-wrap-distance-right:10.55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7YsAIAALE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" filled="f" stroked="f">
                <v:textbox style="mso-fit-shape-to-text:t" inset="0,0,0,0">
                  <w:txbxContent>
                    <w:p w:rsidR="009A1E3B" w:rsidRDefault="009A1E3B">
                      <w:pPr>
                        <w:pStyle w:val="20"/>
                        <w:shd w:val="clear" w:color="auto" w:fill="auto"/>
                        <w:spacing w:after="0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Система организации контроля за исполнением Программы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A1E3B">
        <w:t>Раздел 3. Система программных мероприятий</w:t>
      </w:r>
      <w:proofErr w:type="gramStart"/>
      <w:r w:rsidR="009A1E3B">
        <w:t>.</w:t>
      </w:r>
      <w:proofErr w:type="gramEnd"/>
      <w:r w:rsidR="009A1E3B">
        <w:t xml:space="preserve"> </w:t>
      </w:r>
      <w:proofErr w:type="gramStart"/>
      <w:r w:rsidR="009A1E3B">
        <w:t>р</w:t>
      </w:r>
      <w:proofErr w:type="gramEnd"/>
      <w:r w:rsidR="009A1E3B">
        <w:t>есурсное обеспечение Программы.</w:t>
      </w:r>
    </w:p>
    <w:p w:rsidR="009C3E99" w:rsidRDefault="009A1E3B">
      <w:pPr>
        <w:pStyle w:val="20"/>
        <w:shd w:val="clear" w:color="auto" w:fill="auto"/>
        <w:spacing w:after="0"/>
        <w:ind w:firstLine="0"/>
        <w:jc w:val="both"/>
      </w:pPr>
      <w:r>
        <w:t>Раздел 4. Нормативное обеспечение.</w:t>
      </w:r>
    </w:p>
    <w:p w:rsidR="009C3E99" w:rsidRDefault="009A1E3B">
      <w:pPr>
        <w:pStyle w:val="20"/>
        <w:shd w:val="clear" w:color="auto" w:fill="auto"/>
        <w:spacing w:after="0"/>
        <w:ind w:firstLine="0"/>
        <w:jc w:val="left"/>
      </w:pPr>
      <w:r>
        <w:t>Раздел 5. Механизм реализации Программы, включая организацию управления Программой и контроль над ходом её реализации.</w:t>
      </w:r>
    </w:p>
    <w:p w:rsidR="009C3E99" w:rsidRDefault="009A1E3B">
      <w:pPr>
        <w:pStyle w:val="20"/>
        <w:shd w:val="clear" w:color="auto" w:fill="auto"/>
        <w:spacing w:after="267"/>
        <w:ind w:firstLine="0"/>
        <w:jc w:val="both"/>
      </w:pPr>
      <w:r>
        <w:t>Раздел 6. Оценка эффективности социально-экономических и эколог</w:t>
      </w:r>
      <w:r>
        <w:t>и</w:t>
      </w:r>
      <w:r>
        <w:t>ческих последствий от реализации Программы.</w:t>
      </w:r>
    </w:p>
    <w:p w:rsidR="009C3E99" w:rsidRDefault="009A1E3B">
      <w:pPr>
        <w:pStyle w:val="20"/>
        <w:shd w:val="clear" w:color="auto" w:fill="auto"/>
        <w:spacing w:after="0" w:line="240" w:lineRule="exact"/>
        <w:ind w:firstLine="0"/>
        <w:jc w:val="both"/>
      </w:pPr>
      <w:r>
        <w:t>Приложение № 1. Система программных мероприятий.</w:t>
      </w:r>
    </w:p>
    <w:p w:rsidR="009C3E99" w:rsidRDefault="009A1E3B">
      <w:pPr>
        <w:pStyle w:val="20"/>
        <w:shd w:val="clear" w:color="auto" w:fill="auto"/>
        <w:spacing w:after="201" w:line="240" w:lineRule="exact"/>
        <w:ind w:firstLine="0"/>
        <w:jc w:val="both"/>
      </w:pPr>
      <w:r>
        <w:t>Программа не содержит подпрограмм.</w:t>
      </w:r>
    </w:p>
    <w:p w:rsidR="009C3E99" w:rsidRDefault="009A1E3B">
      <w:pPr>
        <w:pStyle w:val="20"/>
        <w:shd w:val="clear" w:color="auto" w:fill="auto"/>
        <w:spacing w:after="0"/>
        <w:ind w:firstLine="0"/>
        <w:jc w:val="both"/>
      </w:pPr>
      <w:r>
        <w:t>Мероприятия Программы:</w:t>
      </w: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264"/>
        </w:tabs>
        <w:spacing w:after="0"/>
        <w:ind w:firstLine="0"/>
        <w:jc w:val="left"/>
      </w:pPr>
      <w:r>
        <w:t>мероприятия по удалению сухостойных, больных и аварийных д</w:t>
      </w:r>
      <w:r>
        <w:t>е</w:t>
      </w:r>
      <w:r>
        <w:t>ревьев;</w:t>
      </w: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254"/>
        </w:tabs>
        <w:spacing w:after="0"/>
        <w:ind w:firstLine="0"/>
        <w:jc w:val="left"/>
      </w:pPr>
      <w:r>
        <w:t>мероприятия по санитарной очистке территории сельского посел</w:t>
      </w:r>
      <w:r>
        <w:t>е</w:t>
      </w:r>
      <w:r>
        <w:t>ния;</w:t>
      </w: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254"/>
        </w:tabs>
        <w:spacing w:after="0"/>
        <w:ind w:firstLine="0"/>
        <w:jc w:val="both"/>
      </w:pPr>
      <w:r>
        <w:t>мероприятия по озеленению сельского поселения;</w:t>
      </w: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254"/>
        </w:tabs>
        <w:spacing w:after="240"/>
        <w:ind w:firstLine="0"/>
        <w:jc w:val="both"/>
      </w:pPr>
      <w:r>
        <w:t>мероприятия по организации работ по благоустройству территории.</w:t>
      </w: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254"/>
        </w:tabs>
        <w:spacing w:after="244"/>
        <w:ind w:firstLine="0"/>
        <w:jc w:val="left"/>
      </w:pPr>
      <w:r>
        <w:t>администрация муниципального образования «Евпраксинский сел</w:t>
      </w:r>
      <w:r>
        <w:t>ь</w:t>
      </w:r>
      <w:r>
        <w:t>совет»</w:t>
      </w: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254"/>
        </w:tabs>
        <w:spacing w:after="0" w:line="269" w:lineRule="exact"/>
        <w:ind w:firstLine="0"/>
        <w:jc w:val="both"/>
      </w:pPr>
      <w:r>
        <w:t>Общий объем фин</w:t>
      </w:r>
      <w:r w:rsidR="00417FA1">
        <w:t>ансирования программы – 3719,975</w:t>
      </w:r>
      <w:r>
        <w:t xml:space="preserve"> тыс. рублей, по годам:</w:t>
      </w:r>
    </w:p>
    <w:p w:rsidR="009C3E99" w:rsidRDefault="009A1E3B">
      <w:pPr>
        <w:pStyle w:val="20"/>
        <w:shd w:val="clear" w:color="auto" w:fill="auto"/>
        <w:spacing w:after="0"/>
        <w:ind w:firstLine="0"/>
        <w:jc w:val="both"/>
      </w:pPr>
      <w:r>
        <w:t xml:space="preserve">2016 год </w:t>
      </w:r>
      <w:r w:rsidR="00A226DB">
        <w:t>–</w:t>
      </w:r>
      <w:r>
        <w:t xml:space="preserve"> </w:t>
      </w:r>
      <w:r w:rsidR="00A226DB">
        <w:t>1403,225</w:t>
      </w:r>
      <w:r>
        <w:t xml:space="preserve"> тыс. рублей.</w:t>
      </w:r>
      <w:r w:rsidR="00AB4A9D" w:rsidRPr="00AB4A9D">
        <w:t xml:space="preserve"> </w:t>
      </w:r>
    </w:p>
    <w:p w:rsidR="009C3E99" w:rsidRDefault="009A1E3B">
      <w:pPr>
        <w:pStyle w:val="20"/>
        <w:shd w:val="clear" w:color="auto" w:fill="auto"/>
        <w:spacing w:after="0"/>
        <w:ind w:firstLine="0"/>
        <w:jc w:val="both"/>
      </w:pPr>
      <w:r>
        <w:t>2017год-</w:t>
      </w:r>
      <w:r w:rsidR="00A226DB">
        <w:t xml:space="preserve">   </w:t>
      </w:r>
      <w:r>
        <w:t xml:space="preserve"> </w:t>
      </w:r>
      <w:r w:rsidR="00417FA1">
        <w:t>1141,575</w:t>
      </w:r>
      <w:r>
        <w:t xml:space="preserve"> тыс. рублей.</w:t>
      </w:r>
    </w:p>
    <w:p w:rsidR="009C3E99" w:rsidRDefault="009A1E3B">
      <w:pPr>
        <w:pStyle w:val="20"/>
        <w:shd w:val="clear" w:color="auto" w:fill="auto"/>
        <w:spacing w:after="240"/>
        <w:ind w:firstLine="0"/>
        <w:jc w:val="both"/>
      </w:pPr>
      <w:r>
        <w:t xml:space="preserve">2018 год </w:t>
      </w:r>
      <w:r w:rsidR="00A226DB">
        <w:t>–</w:t>
      </w:r>
      <w:r>
        <w:t xml:space="preserve"> </w:t>
      </w:r>
      <w:r w:rsidR="00417FA1">
        <w:t>1175,175</w:t>
      </w:r>
      <w:r>
        <w:t xml:space="preserve"> тыс. рублей.</w:t>
      </w:r>
    </w:p>
    <w:p w:rsidR="009C3E99" w:rsidRDefault="009A1E3B">
      <w:pPr>
        <w:pStyle w:val="20"/>
        <w:numPr>
          <w:ilvl w:val="0"/>
          <w:numId w:val="10"/>
        </w:numPr>
        <w:shd w:val="clear" w:color="auto" w:fill="auto"/>
        <w:tabs>
          <w:tab w:val="left" w:pos="350"/>
        </w:tabs>
        <w:spacing w:after="0"/>
        <w:ind w:firstLine="0"/>
        <w:jc w:val="left"/>
      </w:pPr>
      <w:r>
        <w:t>Единое управление комплексным благоустройством территории муниципального образования «Евпраксинский сельсовет».</w:t>
      </w:r>
    </w:p>
    <w:p w:rsidR="009C3E99" w:rsidRDefault="009A1E3B">
      <w:pPr>
        <w:pStyle w:val="20"/>
        <w:numPr>
          <w:ilvl w:val="0"/>
          <w:numId w:val="10"/>
        </w:numPr>
        <w:shd w:val="clear" w:color="auto" w:fill="auto"/>
        <w:tabs>
          <w:tab w:val="left" w:pos="350"/>
        </w:tabs>
        <w:spacing w:after="0"/>
        <w:ind w:firstLine="0"/>
        <w:jc w:val="left"/>
      </w:pPr>
      <w:r>
        <w:t>Создание условий для работы и отдыха жителей сельского посел</w:t>
      </w:r>
      <w:r>
        <w:t>е</w:t>
      </w:r>
      <w:r>
        <w:t>ния.</w:t>
      </w:r>
    </w:p>
    <w:p w:rsidR="009C3E99" w:rsidRDefault="009A1E3B">
      <w:pPr>
        <w:pStyle w:val="20"/>
        <w:numPr>
          <w:ilvl w:val="0"/>
          <w:numId w:val="10"/>
        </w:numPr>
        <w:shd w:val="clear" w:color="auto" w:fill="auto"/>
        <w:tabs>
          <w:tab w:val="left" w:pos="355"/>
        </w:tabs>
        <w:spacing w:after="0"/>
        <w:ind w:firstLine="0"/>
        <w:jc w:val="both"/>
      </w:pPr>
      <w:r>
        <w:t>Улучшение состояния территории муниципального образования «Евпраксинский сельсовет»</w:t>
      </w:r>
    </w:p>
    <w:p w:rsidR="009C3E99" w:rsidRDefault="009A1E3B">
      <w:pPr>
        <w:pStyle w:val="20"/>
        <w:numPr>
          <w:ilvl w:val="0"/>
          <w:numId w:val="10"/>
        </w:numPr>
        <w:shd w:val="clear" w:color="auto" w:fill="auto"/>
        <w:tabs>
          <w:tab w:val="left" w:pos="355"/>
        </w:tabs>
        <w:spacing w:after="240"/>
        <w:ind w:firstLine="0"/>
        <w:jc w:val="left"/>
      </w:pPr>
      <w:r>
        <w:t>Привитие жителям сельского поселения любви и уважения к своему населенному пункту, к соблюдению чистоты и порядка на территории муниципального образования «Евпраксинский сельсовет»</w:t>
      </w:r>
    </w:p>
    <w:p w:rsidR="00A52DF5" w:rsidRDefault="00A52DF5" w:rsidP="00A52DF5">
      <w:pPr>
        <w:pStyle w:val="20"/>
        <w:shd w:val="clear" w:color="auto" w:fill="auto"/>
        <w:tabs>
          <w:tab w:val="left" w:pos="355"/>
        </w:tabs>
        <w:spacing w:after="240"/>
        <w:ind w:firstLine="0"/>
        <w:jc w:val="left"/>
      </w:pP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259"/>
        </w:tabs>
        <w:spacing w:after="0"/>
        <w:ind w:firstLine="0"/>
        <w:jc w:val="left"/>
        <w:sectPr w:rsidR="009C3E99">
          <w:pgSz w:w="11900" w:h="16840"/>
          <w:pgMar w:top="1006" w:right="557" w:bottom="1394" w:left="1426" w:header="0" w:footer="3" w:gutter="0"/>
          <w:cols w:space="720"/>
          <w:noEndnote/>
          <w:docGrid w:linePitch="360"/>
        </w:sectPr>
      </w:pPr>
      <w:proofErr w:type="gramStart"/>
      <w:r>
        <w:t>контроль за</w:t>
      </w:r>
      <w:proofErr w:type="gramEnd"/>
      <w:r>
        <w:t xml:space="preserve"> реализацией Программы осуществляется администр</w:t>
      </w:r>
      <w:r>
        <w:t>а</w:t>
      </w:r>
      <w:r>
        <w:t>цией муниципального образования «Евпраксинский сельсовет»</w:t>
      </w:r>
    </w:p>
    <w:p w:rsidR="009C3E99" w:rsidRDefault="009A1E3B">
      <w:pPr>
        <w:pStyle w:val="22"/>
        <w:keepNext/>
        <w:keepLines/>
        <w:shd w:val="clear" w:color="auto" w:fill="auto"/>
        <w:spacing w:before="0" w:after="240" w:line="274" w:lineRule="exact"/>
        <w:ind w:left="20" w:firstLine="0"/>
      </w:pPr>
      <w:bookmarkStart w:id="6" w:name="bookmark14"/>
      <w:r>
        <w:lastRenderedPageBreak/>
        <w:t>РАЗДЕЛ 1. Содержание проблемы и обоснование необходимости</w:t>
      </w:r>
      <w:r>
        <w:br/>
        <w:t>её решения программными мероприятиями</w:t>
      </w:r>
      <w:bookmarkEnd w:id="6"/>
    </w:p>
    <w:p w:rsidR="009C3E99" w:rsidRDefault="009A1E3B">
      <w:pPr>
        <w:pStyle w:val="20"/>
        <w:shd w:val="clear" w:color="auto" w:fill="auto"/>
        <w:spacing w:after="0"/>
        <w:ind w:firstLine="580"/>
        <w:jc w:val="both"/>
      </w:pPr>
      <w:r>
        <w:t xml:space="preserve">Муниципальное образование «Евпраксинский сельсовет» включает в себя 3 населенных пункта: с. Евпраксино, с. Водяновка, </w:t>
      </w:r>
      <w:proofErr w:type="gramStart"/>
      <w:r>
        <w:t>с</w:t>
      </w:r>
      <w:proofErr w:type="gramEnd"/>
      <w:r>
        <w:t>. Веселая Грива. В них существуют зоны застройки частного сектора. Населенные пункты муниципального образования «Евпраксинский сельс</w:t>
      </w:r>
      <w:r>
        <w:t>о</w:t>
      </w:r>
      <w:r>
        <w:t xml:space="preserve">вет» удалены друг от друга и от центра поселения. Отрицательные тенденции в динамике </w:t>
      </w:r>
      <w:proofErr w:type="gramStart"/>
      <w:r>
        <w:t>и</w:t>
      </w:r>
      <w:r>
        <w:t>з</w:t>
      </w:r>
      <w:r>
        <w:t>менения уровня благоустройства территорий муниципального образования</w:t>
      </w:r>
      <w:proofErr w:type="gramEnd"/>
      <w:r>
        <w:t xml:space="preserve"> обусловлены нал</w:t>
      </w:r>
      <w:r>
        <w:t>и</w:t>
      </w:r>
      <w:r>
        <w:t>чием следующих факторов:</w:t>
      </w: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729"/>
        </w:tabs>
        <w:spacing w:after="0"/>
        <w:ind w:firstLine="580"/>
        <w:jc w:val="both"/>
      </w:pPr>
      <w:r>
        <w:t>снижением уровня общей культуры населения, выражающимся в отсутствии бережл</w:t>
      </w:r>
      <w:r>
        <w:t>и</w:t>
      </w:r>
      <w:r>
        <w:t>вого отношения к объектам муниципальной собственности, а порой и откровенных актах ва</w:t>
      </w:r>
      <w:r>
        <w:t>н</w:t>
      </w:r>
      <w:r>
        <w:t>дализма.</w:t>
      </w:r>
    </w:p>
    <w:p w:rsidR="009C3E99" w:rsidRDefault="009A1E3B">
      <w:pPr>
        <w:pStyle w:val="20"/>
        <w:shd w:val="clear" w:color="auto" w:fill="auto"/>
        <w:spacing w:after="267"/>
        <w:ind w:firstLine="580"/>
        <w:jc w:val="both"/>
      </w:pPr>
      <w:r>
        <w:t>Программно-целевой подход к решению проблем благоустройства населенных пунктов необходим, так как без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</w:t>
      </w:r>
      <w:r>
        <w:t>и</w:t>
      </w:r>
      <w:r>
        <w:t>нистрации муниципального образования и предприятий, обеспечивающих жизнедеятельность поселения и занимающихся благоустройством. Определение перспектив благоустройства м</w:t>
      </w:r>
      <w:r>
        <w:t>у</w:t>
      </w:r>
      <w:r>
        <w:t>ниципального образования позволит добиться сосредоточения средств на решение поставле</w:t>
      </w:r>
      <w:r>
        <w:t>н</w:t>
      </w:r>
      <w:r>
        <w:t>ных задач, а не расходовать средства на текущий ремонт отдельных элементов благоустройств.</w:t>
      </w:r>
    </w:p>
    <w:p w:rsidR="00A52DF5" w:rsidRPr="005B4DD0" w:rsidRDefault="00A52DF5" w:rsidP="00A52DF5">
      <w:pPr>
        <w:ind w:firstLine="320"/>
        <w:jc w:val="both"/>
        <w:rPr>
          <w:rFonts w:ascii="Times New Roman" w:hAnsi="Times New Roman" w:cs="Times New Roman"/>
        </w:rPr>
      </w:pPr>
      <w:r w:rsidRPr="005B4DD0">
        <w:rPr>
          <w:rFonts w:ascii="Times New Roman" w:hAnsi="Times New Roman" w:cs="Times New Roman"/>
        </w:rPr>
        <w:t>Наружное освещение является одним из основных факторов создания условий комфортного проживания населения. Оптимальная освещенность способствует улучшению условий работы и отдыха людей. Качественное и высокоэффективное наружное освещение служит показателем стабильности, способствует снижению количества проявлений криминогенного характера, я</w:t>
      </w:r>
      <w:r w:rsidRPr="005B4DD0">
        <w:rPr>
          <w:rFonts w:ascii="Times New Roman" w:hAnsi="Times New Roman" w:cs="Times New Roman"/>
        </w:rPr>
        <w:t>в</w:t>
      </w:r>
      <w:r w:rsidRPr="005B4DD0">
        <w:rPr>
          <w:rFonts w:ascii="Times New Roman" w:hAnsi="Times New Roman" w:cs="Times New Roman"/>
        </w:rPr>
        <w:t>ляется видимым проявлением эффективности работы органов местного самоуправления.</w:t>
      </w:r>
    </w:p>
    <w:p w:rsidR="00A52DF5" w:rsidRPr="005B4DD0" w:rsidRDefault="00A52DF5" w:rsidP="00A52DF5">
      <w:pPr>
        <w:ind w:firstLine="320"/>
        <w:jc w:val="both"/>
        <w:rPr>
          <w:rFonts w:ascii="Times New Roman" w:hAnsi="Times New Roman" w:cs="Times New Roman"/>
        </w:rPr>
      </w:pPr>
      <w:r w:rsidRPr="005B4DD0">
        <w:rPr>
          <w:rFonts w:ascii="Times New Roman" w:hAnsi="Times New Roman" w:cs="Times New Roman"/>
        </w:rPr>
        <w:t>Значительный износ сетей наружного освещения и оборудования трансформаторных по</w:t>
      </w:r>
      <w:r w:rsidRPr="005B4DD0">
        <w:rPr>
          <w:rFonts w:ascii="Times New Roman" w:hAnsi="Times New Roman" w:cs="Times New Roman"/>
        </w:rPr>
        <w:t>д</w:t>
      </w:r>
      <w:r w:rsidRPr="005B4DD0">
        <w:rPr>
          <w:rFonts w:ascii="Times New Roman" w:hAnsi="Times New Roman" w:cs="Times New Roman"/>
        </w:rPr>
        <w:t>станций, сверхнормативный срок их службы не позволяют обеспечить соответствующий с</w:t>
      </w:r>
      <w:r w:rsidRPr="005B4DD0">
        <w:rPr>
          <w:rFonts w:ascii="Times New Roman" w:hAnsi="Times New Roman" w:cs="Times New Roman"/>
        </w:rPr>
        <w:t>о</w:t>
      </w:r>
      <w:r w:rsidRPr="005B4DD0">
        <w:rPr>
          <w:rFonts w:ascii="Times New Roman" w:hAnsi="Times New Roman" w:cs="Times New Roman"/>
        </w:rPr>
        <w:t>временным нормам уровень надежности работы сетей и управления наружным освещением.</w:t>
      </w:r>
    </w:p>
    <w:p w:rsidR="00A52DF5" w:rsidRPr="005B4DD0" w:rsidRDefault="00A52DF5" w:rsidP="00A52DF5">
      <w:pPr>
        <w:ind w:firstLine="340"/>
        <w:jc w:val="both"/>
        <w:rPr>
          <w:rFonts w:ascii="Times New Roman" w:hAnsi="Times New Roman" w:cs="Times New Roman"/>
        </w:rPr>
      </w:pPr>
      <w:r w:rsidRPr="005B4DD0">
        <w:rPr>
          <w:rFonts w:ascii="Times New Roman" w:hAnsi="Times New Roman" w:cs="Times New Roman"/>
        </w:rPr>
        <w:t>Физическое и моральное старение установленного оборудования значительно опережает темпы его реконструкции и модернизации. В настоящее время планирование и финансирование потребления электрической энергии на нужды систем наружного освещения осуществляются исходя из финансовых возможностей местного бюджета, а не реальных потребностей.</w:t>
      </w:r>
    </w:p>
    <w:p w:rsidR="00A52DF5" w:rsidRPr="005B4DD0" w:rsidRDefault="00A52DF5" w:rsidP="00A52DF5">
      <w:pPr>
        <w:spacing w:after="236"/>
        <w:ind w:firstLine="340"/>
        <w:jc w:val="both"/>
        <w:rPr>
          <w:rFonts w:ascii="Times New Roman" w:hAnsi="Times New Roman" w:cs="Times New Roman"/>
        </w:rPr>
      </w:pPr>
      <w:r w:rsidRPr="005B4DD0">
        <w:rPr>
          <w:rFonts w:ascii="Times New Roman" w:hAnsi="Times New Roman" w:cs="Times New Roman"/>
        </w:rPr>
        <w:t>В этой связи назрела необходимость внедрения нового подхода к организации уличного освещения с использованием светотехнического оборудования, основанного на нано технол</w:t>
      </w:r>
      <w:r w:rsidRPr="005B4DD0">
        <w:rPr>
          <w:rFonts w:ascii="Times New Roman" w:hAnsi="Times New Roman" w:cs="Times New Roman"/>
        </w:rPr>
        <w:t>о</w:t>
      </w:r>
      <w:r w:rsidRPr="005B4DD0">
        <w:rPr>
          <w:rFonts w:ascii="Times New Roman" w:hAnsi="Times New Roman" w:cs="Times New Roman"/>
        </w:rPr>
        <w:t xml:space="preserve">гиях и отвечающего современным требованиям </w:t>
      </w:r>
      <w:proofErr w:type="spellStart"/>
      <w:r w:rsidRPr="005B4DD0">
        <w:rPr>
          <w:rFonts w:ascii="Times New Roman" w:hAnsi="Times New Roman" w:cs="Times New Roman"/>
        </w:rPr>
        <w:t>энергоэффективности</w:t>
      </w:r>
      <w:proofErr w:type="spellEnd"/>
      <w:r w:rsidRPr="005B4DD0">
        <w:rPr>
          <w:rFonts w:ascii="Times New Roman" w:hAnsi="Times New Roman" w:cs="Times New Roman"/>
        </w:rPr>
        <w:t>.</w:t>
      </w:r>
    </w:p>
    <w:p w:rsidR="00A52DF5" w:rsidRDefault="00A52DF5">
      <w:pPr>
        <w:pStyle w:val="20"/>
        <w:shd w:val="clear" w:color="auto" w:fill="auto"/>
        <w:spacing w:after="267"/>
        <w:ind w:firstLine="580"/>
        <w:jc w:val="both"/>
      </w:pPr>
    </w:p>
    <w:p w:rsidR="009C3E99" w:rsidRDefault="009A1E3B">
      <w:pPr>
        <w:pStyle w:val="22"/>
        <w:keepNext/>
        <w:keepLines/>
        <w:shd w:val="clear" w:color="auto" w:fill="auto"/>
        <w:spacing w:before="0" w:after="0" w:line="240" w:lineRule="exact"/>
        <w:ind w:firstLine="0"/>
        <w:jc w:val="both"/>
      </w:pPr>
      <w:bookmarkStart w:id="7" w:name="bookmark15"/>
      <w:r>
        <w:t xml:space="preserve">РАЗДЕЛ 2. Основные цели и задачи, </w:t>
      </w:r>
      <w:r w:rsidR="00A226DB">
        <w:t xml:space="preserve">сроки и этапы реализации </w:t>
      </w:r>
      <w:r>
        <w:t xml:space="preserve"> Программы,</w:t>
      </w:r>
      <w:bookmarkEnd w:id="7"/>
    </w:p>
    <w:p w:rsidR="009C3E99" w:rsidRDefault="009A1E3B">
      <w:pPr>
        <w:pStyle w:val="22"/>
        <w:keepNext/>
        <w:keepLines/>
        <w:shd w:val="clear" w:color="auto" w:fill="auto"/>
        <w:spacing w:before="0" w:after="211" w:line="240" w:lineRule="exact"/>
        <w:ind w:left="20" w:firstLine="0"/>
      </w:pPr>
      <w:bookmarkStart w:id="8" w:name="bookmark16"/>
      <w:r>
        <w:t>целевые индикаторы и показатели.</w:t>
      </w:r>
      <w:bookmarkEnd w:id="8"/>
    </w:p>
    <w:p w:rsidR="009C3E99" w:rsidRDefault="009A1E3B" w:rsidP="00B27F02">
      <w:pPr>
        <w:pStyle w:val="20"/>
        <w:shd w:val="clear" w:color="auto" w:fill="auto"/>
        <w:tabs>
          <w:tab w:val="left" w:pos="4405"/>
        </w:tabs>
        <w:spacing w:after="0"/>
        <w:ind w:firstLine="580"/>
        <w:jc w:val="both"/>
      </w:pPr>
      <w:r>
        <w:t>Основной целью Программы</w:t>
      </w:r>
      <w:r w:rsidR="00B27F02">
        <w:t xml:space="preserve"> </w:t>
      </w:r>
      <w:r>
        <w:t>является комплексное решение проблем</w:t>
      </w:r>
      <w:r w:rsidR="00B27F02">
        <w:t xml:space="preserve"> </w:t>
      </w:r>
      <w:r>
        <w:t>благоустройства по улучшению санитарного и эстетического вида территории поселения, повышению комфортн</w:t>
      </w:r>
      <w:r>
        <w:t>о</w:t>
      </w:r>
      <w:r>
        <w:t>сти граждан, озеленению территории поселения, обеспечение безопасности проживания жит</w:t>
      </w:r>
      <w:r>
        <w:t>е</w:t>
      </w:r>
      <w:r>
        <w:t>лей поселения, улучшения экологической обстановки на территории поселения, создание ко</w:t>
      </w:r>
      <w:r>
        <w:t>м</w:t>
      </w:r>
      <w:r>
        <w:t>фортной среды проживания на территории муниципального образования «Евпраксинский сельсовет».</w:t>
      </w:r>
    </w:p>
    <w:p w:rsidR="009C3E99" w:rsidRDefault="009A1E3B">
      <w:pPr>
        <w:pStyle w:val="20"/>
        <w:shd w:val="clear" w:color="auto" w:fill="auto"/>
        <w:spacing w:after="0"/>
        <w:ind w:firstLine="580"/>
        <w:jc w:val="both"/>
      </w:pPr>
      <w:r>
        <w:t>Задачи Программы:</w:t>
      </w:r>
    </w:p>
    <w:p w:rsidR="009C3E99" w:rsidRDefault="00EF25DD" w:rsidP="00EF25DD">
      <w:pPr>
        <w:pStyle w:val="20"/>
        <w:shd w:val="clear" w:color="auto" w:fill="auto"/>
        <w:tabs>
          <w:tab w:val="left" w:pos="4405"/>
          <w:tab w:val="left" w:pos="7260"/>
        </w:tabs>
        <w:spacing w:after="0"/>
        <w:ind w:firstLine="567"/>
        <w:jc w:val="both"/>
      </w:pPr>
      <w:r>
        <w:t xml:space="preserve">- </w:t>
      </w:r>
      <w:r w:rsidR="009A1E3B">
        <w:t>организация взаимодействия</w:t>
      </w:r>
      <w:r>
        <w:t xml:space="preserve"> </w:t>
      </w:r>
      <w:r w:rsidR="009A1E3B">
        <w:t>между предприятиями,</w:t>
      </w:r>
      <w:r>
        <w:t xml:space="preserve"> </w:t>
      </w:r>
      <w:r w:rsidR="009A1E3B">
        <w:t>организациями и</w:t>
      </w:r>
      <w:r>
        <w:t xml:space="preserve"> </w:t>
      </w:r>
      <w:r w:rsidR="009A1E3B">
        <w:t>учреждениями при решении вопросов благоустройства поселения;</w:t>
      </w: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699"/>
        </w:tabs>
        <w:spacing w:after="0"/>
        <w:ind w:firstLine="580"/>
        <w:jc w:val="both"/>
      </w:pPr>
      <w:r>
        <w:t>приведение в качественное состояние элементов благоустройства населенных пунктов;</w:t>
      </w:r>
    </w:p>
    <w:p w:rsidR="00B27F02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699"/>
        </w:tabs>
        <w:spacing w:after="0"/>
        <w:ind w:firstLine="580"/>
        <w:jc w:val="both"/>
      </w:pPr>
      <w:r>
        <w:t>привлечение жителей к участию в решении проблем благоустройства населенных пун</w:t>
      </w:r>
      <w:r>
        <w:t>к</w:t>
      </w:r>
      <w:r>
        <w:lastRenderedPageBreak/>
        <w:t>тов</w:t>
      </w:r>
      <w:r w:rsidR="00B27F02">
        <w:t>;</w:t>
      </w:r>
    </w:p>
    <w:p w:rsidR="00B00C85" w:rsidRPr="00B00C85" w:rsidRDefault="00B00C85">
      <w:pPr>
        <w:pStyle w:val="20"/>
        <w:numPr>
          <w:ilvl w:val="0"/>
          <w:numId w:val="4"/>
        </w:numPr>
        <w:shd w:val="clear" w:color="auto" w:fill="auto"/>
        <w:tabs>
          <w:tab w:val="left" w:pos="699"/>
        </w:tabs>
        <w:spacing w:after="0"/>
        <w:ind w:firstLine="580"/>
        <w:jc w:val="both"/>
      </w:pPr>
      <w:r w:rsidRPr="005B4DD0">
        <w:rPr>
          <w:rFonts w:eastAsia="Constantia"/>
        </w:rPr>
        <w:t>формирование современного светового облика муниципального образования «Евпра</w:t>
      </w:r>
      <w:r w:rsidRPr="005B4DD0">
        <w:rPr>
          <w:rFonts w:eastAsia="Constantia"/>
        </w:rPr>
        <w:t>к</w:t>
      </w:r>
      <w:r w:rsidRPr="005B4DD0">
        <w:rPr>
          <w:rFonts w:eastAsia="Constantia"/>
        </w:rPr>
        <w:t>синский сельсовет»;</w:t>
      </w:r>
    </w:p>
    <w:p w:rsidR="00B00C85" w:rsidRPr="00B00C85" w:rsidRDefault="00B00C85">
      <w:pPr>
        <w:pStyle w:val="20"/>
        <w:numPr>
          <w:ilvl w:val="0"/>
          <w:numId w:val="4"/>
        </w:numPr>
        <w:shd w:val="clear" w:color="auto" w:fill="auto"/>
        <w:tabs>
          <w:tab w:val="left" w:pos="699"/>
        </w:tabs>
        <w:spacing w:after="0"/>
        <w:ind w:firstLine="580"/>
        <w:jc w:val="both"/>
      </w:pPr>
      <w:r w:rsidRPr="005B4DD0">
        <w:rPr>
          <w:rFonts w:eastAsia="Constantia"/>
        </w:rPr>
        <w:t xml:space="preserve">наружное архитектурное освещение зданий и сооружений; </w:t>
      </w:r>
    </w:p>
    <w:p w:rsidR="00B00C85" w:rsidRPr="00B00C85" w:rsidRDefault="00B00C85">
      <w:pPr>
        <w:pStyle w:val="20"/>
        <w:numPr>
          <w:ilvl w:val="0"/>
          <w:numId w:val="4"/>
        </w:numPr>
        <w:shd w:val="clear" w:color="auto" w:fill="auto"/>
        <w:tabs>
          <w:tab w:val="left" w:pos="699"/>
        </w:tabs>
        <w:spacing w:after="0"/>
        <w:ind w:firstLine="580"/>
        <w:jc w:val="both"/>
      </w:pPr>
      <w:r w:rsidRPr="005B4DD0">
        <w:rPr>
          <w:rFonts w:eastAsia="Constantia"/>
        </w:rPr>
        <w:t>освещение детских площадок</w:t>
      </w:r>
      <w:r>
        <w:rPr>
          <w:rFonts w:eastAsia="Constantia"/>
        </w:rPr>
        <w:t>;</w:t>
      </w:r>
    </w:p>
    <w:p w:rsidR="00B00C85" w:rsidRPr="00947894" w:rsidRDefault="00B00C85" w:rsidP="00947894">
      <w:pPr>
        <w:ind w:left="567"/>
        <w:rPr>
          <w:rFonts w:ascii="Times New Roman" w:hAnsi="Times New Roman" w:cs="Times New Roman"/>
        </w:rPr>
      </w:pPr>
      <w:r w:rsidRPr="00947894">
        <w:rPr>
          <w:rFonts w:ascii="Times New Roman" w:eastAsia="Constantia" w:hAnsi="Times New Roman" w:cs="Times New Roman"/>
        </w:rPr>
        <w:t>-повышение надежности и электробезопасности работы</w:t>
      </w:r>
    </w:p>
    <w:p w:rsidR="00B00C85" w:rsidRPr="00B00C85" w:rsidRDefault="00B00C85" w:rsidP="00947894">
      <w:pPr>
        <w:pStyle w:val="a6"/>
        <w:numPr>
          <w:ilvl w:val="0"/>
          <w:numId w:val="4"/>
        </w:numPr>
        <w:ind w:left="567"/>
        <w:rPr>
          <w:rFonts w:ascii="Times New Roman" w:hAnsi="Times New Roman" w:cs="Times New Roman"/>
        </w:rPr>
      </w:pPr>
      <w:r w:rsidRPr="00B00C85">
        <w:rPr>
          <w:rFonts w:ascii="Times New Roman" w:eastAsia="Constantia" w:hAnsi="Times New Roman" w:cs="Times New Roman"/>
        </w:rPr>
        <w:t>сетей наружного освещения.</w:t>
      </w:r>
    </w:p>
    <w:p w:rsidR="00947894" w:rsidRDefault="00B00C85" w:rsidP="00947894">
      <w:pPr>
        <w:pStyle w:val="a6"/>
        <w:ind w:left="567"/>
        <w:rPr>
          <w:rFonts w:ascii="Times New Roman" w:eastAsia="Constantia" w:hAnsi="Times New Roman" w:cs="Times New Roman"/>
        </w:rPr>
      </w:pPr>
      <w:r w:rsidRPr="00B00C85">
        <w:rPr>
          <w:rFonts w:ascii="Times New Roman" w:eastAsia="Constantia" w:hAnsi="Times New Roman" w:cs="Times New Roman"/>
        </w:rPr>
        <w:t xml:space="preserve">- снижение затрат муниципального бюджета на уличное освещение и повышение качества жизни жителей сельского поселения за счет применения современных </w:t>
      </w:r>
      <w:r w:rsidRPr="00947894">
        <w:rPr>
          <w:rFonts w:ascii="Times New Roman" w:eastAsia="Constantia" w:hAnsi="Times New Roman" w:cs="Times New Roman"/>
        </w:rPr>
        <w:t>энергосберегающих технологий освещения;</w:t>
      </w:r>
    </w:p>
    <w:p w:rsidR="00947894" w:rsidRDefault="00947894" w:rsidP="00947894">
      <w:pPr>
        <w:pStyle w:val="a6"/>
        <w:ind w:left="567"/>
        <w:rPr>
          <w:rFonts w:ascii="Times New Roman" w:eastAsia="Constantia" w:hAnsi="Times New Roman" w:cs="Times New Roman"/>
        </w:rPr>
      </w:pPr>
      <w:r w:rsidRPr="00947894">
        <w:rPr>
          <w:rFonts w:ascii="Times New Roman" w:eastAsia="Constantia" w:hAnsi="Times New Roman" w:cs="Times New Roman"/>
        </w:rPr>
        <w:t>- модернизация систем наружного освещения муниципального образования «Евпракси</w:t>
      </w:r>
      <w:r w:rsidRPr="00947894">
        <w:rPr>
          <w:rFonts w:ascii="Times New Roman" w:eastAsia="Constantia" w:hAnsi="Times New Roman" w:cs="Times New Roman"/>
        </w:rPr>
        <w:t>н</w:t>
      </w:r>
      <w:r w:rsidRPr="00947894">
        <w:rPr>
          <w:rFonts w:ascii="Times New Roman" w:eastAsia="Constantia" w:hAnsi="Times New Roman" w:cs="Times New Roman"/>
        </w:rPr>
        <w:t>ский сельсовет»;</w:t>
      </w:r>
    </w:p>
    <w:p w:rsidR="00947894" w:rsidRPr="00947894" w:rsidRDefault="00947894" w:rsidP="00947894">
      <w:pPr>
        <w:pStyle w:val="a6"/>
        <w:ind w:left="567"/>
        <w:rPr>
          <w:rFonts w:ascii="Times New Roman" w:hAnsi="Times New Roman" w:cs="Times New Roman"/>
        </w:rPr>
      </w:pPr>
      <w:r>
        <w:rPr>
          <w:rFonts w:ascii="Times New Roman" w:eastAsia="Constantia" w:hAnsi="Times New Roman" w:cs="Times New Roman"/>
        </w:rPr>
        <w:t xml:space="preserve">- </w:t>
      </w:r>
      <w:r w:rsidRPr="00947894">
        <w:rPr>
          <w:rFonts w:ascii="Times New Roman" w:eastAsia="Constantia" w:hAnsi="Times New Roman" w:cs="Times New Roman"/>
        </w:rPr>
        <w:t>экономное использование электроэнергии и средств, выделяемых на содержание систем наружного освещения;</w:t>
      </w:r>
    </w:p>
    <w:p w:rsidR="009C3E99" w:rsidRPr="00947894" w:rsidRDefault="00947894" w:rsidP="00947894">
      <w:pPr>
        <w:pStyle w:val="20"/>
        <w:numPr>
          <w:ilvl w:val="0"/>
          <w:numId w:val="4"/>
        </w:numPr>
        <w:shd w:val="clear" w:color="auto" w:fill="auto"/>
        <w:tabs>
          <w:tab w:val="left" w:pos="699"/>
        </w:tabs>
        <w:spacing w:after="0"/>
        <w:ind w:firstLine="580"/>
        <w:jc w:val="both"/>
      </w:pPr>
      <w:r w:rsidRPr="00947894">
        <w:rPr>
          <w:rFonts w:eastAsia="Constantia"/>
        </w:rPr>
        <w:t>повышение надежности и эффективности установок</w:t>
      </w:r>
      <w:r w:rsidR="009A1E3B" w:rsidRPr="00947894">
        <w:t>.</w:t>
      </w:r>
    </w:p>
    <w:p w:rsidR="009C3E99" w:rsidRDefault="009A1E3B">
      <w:pPr>
        <w:pStyle w:val="20"/>
        <w:shd w:val="clear" w:color="auto" w:fill="auto"/>
        <w:spacing w:after="267"/>
        <w:ind w:firstLine="580"/>
        <w:jc w:val="both"/>
      </w:pPr>
      <w:r>
        <w:t>Сроки реализации Программы. Начало: 01 января 2016 года, Окончание: 31 декабря 2018 года.</w:t>
      </w:r>
    </w:p>
    <w:p w:rsidR="009C3E99" w:rsidRDefault="009A1E3B">
      <w:pPr>
        <w:pStyle w:val="22"/>
        <w:keepNext/>
        <w:keepLines/>
        <w:shd w:val="clear" w:color="auto" w:fill="auto"/>
        <w:spacing w:before="0" w:after="227" w:line="240" w:lineRule="exact"/>
        <w:ind w:firstLine="0"/>
        <w:jc w:val="both"/>
      </w:pPr>
      <w:bookmarkStart w:id="9" w:name="bookmark17"/>
      <w:r>
        <w:t>РАЗДЕЛ 3. Система программных мероприятий, ресурсное обеспечение Программы.</w:t>
      </w:r>
      <w:bookmarkEnd w:id="9"/>
    </w:p>
    <w:p w:rsidR="009C3E99" w:rsidRDefault="009A1E3B">
      <w:pPr>
        <w:pStyle w:val="20"/>
        <w:shd w:val="clear" w:color="auto" w:fill="auto"/>
        <w:spacing w:after="0" w:line="259" w:lineRule="exact"/>
        <w:ind w:firstLine="580"/>
        <w:jc w:val="both"/>
      </w:pPr>
      <w:r>
        <w:t>Для обеспечения Программы предлагается регулярно проводить следующие мероприятия:</w:t>
      </w: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786"/>
        </w:tabs>
        <w:spacing w:after="0"/>
        <w:ind w:firstLine="580"/>
        <w:jc w:val="both"/>
      </w:pPr>
      <w:r>
        <w:t>мероприятия по удалению сухостойных, больных и аварийных деревьев;</w:t>
      </w: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786"/>
        </w:tabs>
        <w:spacing w:after="0"/>
        <w:ind w:firstLine="580"/>
        <w:jc w:val="both"/>
      </w:pPr>
      <w:r>
        <w:t>мероприятия по санитарной очистке территории;</w:t>
      </w: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786"/>
        </w:tabs>
        <w:spacing w:after="0"/>
        <w:ind w:firstLine="580"/>
        <w:jc w:val="both"/>
      </w:pPr>
      <w:r>
        <w:t>мероприятия по озеленению;</w:t>
      </w:r>
    </w:p>
    <w:p w:rsidR="00CF1707" w:rsidRPr="00CF1707" w:rsidRDefault="00CF1707" w:rsidP="00CF1707">
      <w:pPr>
        <w:numPr>
          <w:ilvl w:val="0"/>
          <w:numId w:val="4"/>
        </w:numPr>
        <w:tabs>
          <w:tab w:val="left" w:pos="758"/>
        </w:tabs>
        <w:spacing w:line="274" w:lineRule="exact"/>
        <w:ind w:firstLine="560"/>
        <w:jc w:val="both"/>
        <w:rPr>
          <w:rFonts w:ascii="Times New Roman" w:hAnsi="Times New Roman" w:cs="Times New Roman"/>
        </w:rPr>
      </w:pPr>
      <w:r w:rsidRPr="00CF1707">
        <w:rPr>
          <w:rFonts w:ascii="Times New Roman" w:hAnsi="Times New Roman" w:cs="Times New Roman"/>
        </w:rPr>
        <w:t>мероприятия по</w:t>
      </w:r>
      <w:r>
        <w:t xml:space="preserve"> </w:t>
      </w:r>
      <w:r w:rsidR="00D80FE6" w:rsidRPr="00D80FE6">
        <w:rPr>
          <w:rFonts w:ascii="Times New Roman" w:hAnsi="Times New Roman" w:cs="Times New Roman"/>
        </w:rPr>
        <w:t>модернизации</w:t>
      </w:r>
      <w:r w:rsidR="00D80FE6">
        <w:t xml:space="preserve"> </w:t>
      </w:r>
      <w:r w:rsidRPr="00CF1707">
        <w:rPr>
          <w:rFonts w:ascii="Times New Roman" w:hAnsi="Times New Roman" w:cs="Times New Roman"/>
        </w:rPr>
        <w:t>улично</w:t>
      </w:r>
      <w:r w:rsidR="00D80FE6">
        <w:rPr>
          <w:rFonts w:ascii="Times New Roman" w:hAnsi="Times New Roman" w:cs="Times New Roman"/>
        </w:rPr>
        <w:t>го</w:t>
      </w:r>
      <w:r w:rsidRPr="00CF1707">
        <w:rPr>
          <w:rFonts w:ascii="Times New Roman" w:hAnsi="Times New Roman" w:cs="Times New Roman"/>
        </w:rPr>
        <w:t xml:space="preserve"> освещени</w:t>
      </w:r>
      <w:r w:rsidR="00D80FE6">
        <w:rPr>
          <w:rFonts w:ascii="Times New Roman" w:hAnsi="Times New Roman" w:cs="Times New Roman"/>
        </w:rPr>
        <w:t>я</w:t>
      </w:r>
      <w:r w:rsidRPr="00CF1707">
        <w:rPr>
          <w:rFonts w:ascii="Times New Roman" w:hAnsi="Times New Roman" w:cs="Times New Roman"/>
        </w:rPr>
        <w:t>;</w:t>
      </w:r>
    </w:p>
    <w:p w:rsidR="00CF1707" w:rsidRPr="00CF1707" w:rsidRDefault="00D80FE6" w:rsidP="00CF1707">
      <w:pPr>
        <w:numPr>
          <w:ilvl w:val="0"/>
          <w:numId w:val="4"/>
        </w:numPr>
        <w:tabs>
          <w:tab w:val="left" w:pos="762"/>
        </w:tabs>
        <w:spacing w:line="274" w:lineRule="exact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мероприятия </w:t>
      </w:r>
      <w:r w:rsidR="00AE1C3E">
        <w:rPr>
          <w:rFonts w:ascii="Times New Roman" w:hAnsi="Times New Roman" w:cs="Times New Roman"/>
        </w:rPr>
        <w:t xml:space="preserve">по </w:t>
      </w:r>
      <w:r w:rsidR="00CF1707" w:rsidRPr="00CF1707">
        <w:rPr>
          <w:rFonts w:ascii="Times New Roman" w:hAnsi="Times New Roman" w:cs="Times New Roman"/>
        </w:rPr>
        <w:t>освещени</w:t>
      </w:r>
      <w:r w:rsidR="00AE1C3E">
        <w:rPr>
          <w:rFonts w:ascii="Times New Roman" w:hAnsi="Times New Roman" w:cs="Times New Roman"/>
        </w:rPr>
        <w:t>ю</w:t>
      </w:r>
      <w:r w:rsidR="00CF1707" w:rsidRPr="00CF1707">
        <w:rPr>
          <w:rFonts w:ascii="Times New Roman" w:hAnsi="Times New Roman" w:cs="Times New Roman"/>
        </w:rPr>
        <w:t xml:space="preserve"> дворовых территорий;</w:t>
      </w:r>
    </w:p>
    <w:p w:rsidR="00CF1707" w:rsidRPr="00CF1707" w:rsidRDefault="00AE1C3E" w:rsidP="00CF1707">
      <w:pPr>
        <w:numPr>
          <w:ilvl w:val="0"/>
          <w:numId w:val="4"/>
        </w:numPr>
        <w:tabs>
          <w:tab w:val="left" w:pos="762"/>
        </w:tabs>
        <w:spacing w:line="274" w:lineRule="exact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мероприятия по </w:t>
      </w:r>
      <w:r w:rsidR="00CF1707" w:rsidRPr="00CF1707">
        <w:rPr>
          <w:rFonts w:ascii="Times New Roman" w:hAnsi="Times New Roman" w:cs="Times New Roman"/>
        </w:rPr>
        <w:t>освещени</w:t>
      </w:r>
      <w:r>
        <w:rPr>
          <w:rFonts w:ascii="Times New Roman" w:hAnsi="Times New Roman" w:cs="Times New Roman"/>
        </w:rPr>
        <w:t>ю</w:t>
      </w:r>
      <w:r w:rsidR="00CF1707" w:rsidRPr="00CF1707">
        <w:rPr>
          <w:rFonts w:ascii="Times New Roman" w:hAnsi="Times New Roman" w:cs="Times New Roman"/>
        </w:rPr>
        <w:t xml:space="preserve"> детских площадок;</w:t>
      </w: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725"/>
        </w:tabs>
        <w:spacing w:after="0"/>
        <w:ind w:firstLine="580"/>
        <w:jc w:val="left"/>
      </w:pPr>
      <w:r>
        <w:t>мероприятия по организации работ по благоустройству представителями общественн</w:t>
      </w:r>
      <w:r>
        <w:t>о</w:t>
      </w:r>
      <w:r>
        <w:t>сти.</w:t>
      </w:r>
    </w:p>
    <w:p w:rsidR="009C3E99" w:rsidRDefault="009A1E3B">
      <w:pPr>
        <w:pStyle w:val="20"/>
        <w:shd w:val="clear" w:color="auto" w:fill="auto"/>
        <w:spacing w:after="0"/>
        <w:ind w:firstLine="580"/>
        <w:jc w:val="both"/>
      </w:pPr>
      <w:r>
        <w:t>Санитарная вырубка зеленых насаждений должна проводиться при получении в устано</w:t>
      </w:r>
      <w:r>
        <w:t>в</w:t>
      </w:r>
      <w:r>
        <w:t>ленном порядке разрешений на ее проведение.</w:t>
      </w:r>
    </w:p>
    <w:p w:rsidR="009C3E99" w:rsidRDefault="009A1E3B">
      <w:pPr>
        <w:pStyle w:val="20"/>
        <w:shd w:val="clear" w:color="auto" w:fill="auto"/>
        <w:spacing w:after="0"/>
        <w:ind w:firstLine="580"/>
        <w:jc w:val="both"/>
      </w:pPr>
      <w:r>
        <w:t>В течение 2016-2018 годов необходимо организовать и провести:</w:t>
      </w:r>
    </w:p>
    <w:p w:rsidR="009C3E99" w:rsidRDefault="009A1E3B">
      <w:pPr>
        <w:pStyle w:val="20"/>
        <w:shd w:val="clear" w:color="auto" w:fill="auto"/>
        <w:spacing w:after="0"/>
        <w:ind w:firstLine="240"/>
        <w:jc w:val="both"/>
      </w:pPr>
      <w: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учреждений, местных жителей;</w:t>
      </w:r>
    </w:p>
    <w:p w:rsidR="009C3E99" w:rsidRDefault="009A1E3B">
      <w:pPr>
        <w:pStyle w:val="20"/>
        <w:shd w:val="clear" w:color="auto" w:fill="auto"/>
        <w:spacing w:after="0"/>
        <w:ind w:firstLine="580"/>
        <w:jc w:val="both"/>
      </w:pPr>
      <w:r>
        <w:t>- различные конкурсы, направленные на озеленение</w:t>
      </w:r>
      <w:r w:rsidR="00AE7C26">
        <w:t xml:space="preserve"> и освещение </w:t>
      </w:r>
      <w:r>
        <w:t>дворов, улиц.</w:t>
      </w:r>
    </w:p>
    <w:p w:rsidR="009C3E99" w:rsidRDefault="009A1E3B">
      <w:pPr>
        <w:pStyle w:val="20"/>
        <w:shd w:val="clear" w:color="auto" w:fill="auto"/>
        <w:spacing w:after="233"/>
        <w:ind w:firstLine="580"/>
        <w:jc w:val="both"/>
      </w:pPr>
      <w:r>
        <w:t>Проведение данных конкурсов призвано повышать культуру поведения жителей, прив</w:t>
      </w:r>
      <w:r>
        <w:t>и</w:t>
      </w:r>
      <w:r>
        <w:t>вать бережное отношение к элементам благоустройства, привлекать жителей к участию в р</w:t>
      </w:r>
      <w:r>
        <w:t>а</w:t>
      </w:r>
      <w:r>
        <w:t>ботах по благоустройству санитарному и гигиеническому содержанию прилегающих террит</w:t>
      </w:r>
      <w:r>
        <w:t>о</w:t>
      </w:r>
      <w:r>
        <w:t>рий.</w:t>
      </w:r>
    </w:p>
    <w:p w:rsidR="009C3E99" w:rsidRDefault="009A1E3B">
      <w:pPr>
        <w:pStyle w:val="20"/>
        <w:shd w:val="clear" w:color="auto" w:fill="auto"/>
        <w:spacing w:after="275" w:line="283" w:lineRule="exact"/>
        <w:ind w:firstLine="580"/>
        <w:jc w:val="both"/>
      </w:pPr>
      <w:r>
        <w:t xml:space="preserve">Общий объем финансирования Программы составляет </w:t>
      </w:r>
      <w:r w:rsidR="00417FA1">
        <w:t>3719,975</w:t>
      </w:r>
      <w:r>
        <w:t xml:space="preserve"> тыс. рублей за счет средств поселения.</w:t>
      </w:r>
    </w:p>
    <w:p w:rsidR="009C3E99" w:rsidRDefault="009A1E3B">
      <w:pPr>
        <w:pStyle w:val="22"/>
        <w:keepNext/>
        <w:keepLines/>
        <w:shd w:val="clear" w:color="auto" w:fill="auto"/>
        <w:spacing w:before="0" w:after="194" w:line="240" w:lineRule="exact"/>
        <w:ind w:left="40" w:firstLine="0"/>
      </w:pPr>
      <w:bookmarkStart w:id="10" w:name="bookmark18"/>
      <w:r>
        <w:t>Раздел 4. Нормативное обеспечение</w:t>
      </w:r>
      <w:bookmarkEnd w:id="10"/>
    </w:p>
    <w:p w:rsidR="00F3556D" w:rsidRPr="005B4DD0" w:rsidRDefault="00F3556D" w:rsidP="00F3556D">
      <w:pPr>
        <w:jc w:val="both"/>
        <w:rPr>
          <w:rFonts w:ascii="Times New Roman" w:hAnsi="Times New Roman" w:cs="Times New Roman"/>
        </w:rPr>
      </w:pPr>
      <w:r w:rsidRPr="005B4DD0">
        <w:rPr>
          <w:rFonts w:ascii="Times New Roman" w:hAnsi="Times New Roman" w:cs="Times New Roman"/>
        </w:rPr>
        <w:t>Нормативными правовыми актами, содержащими нормы о полномочиях администрации м</w:t>
      </w:r>
      <w:r w:rsidRPr="005B4DD0">
        <w:rPr>
          <w:rFonts w:ascii="Times New Roman" w:hAnsi="Times New Roman" w:cs="Times New Roman"/>
        </w:rPr>
        <w:t>у</w:t>
      </w:r>
      <w:r w:rsidRPr="005B4DD0">
        <w:rPr>
          <w:rFonts w:ascii="Times New Roman" w:hAnsi="Times New Roman" w:cs="Times New Roman"/>
        </w:rPr>
        <w:t>ниципального образования «Евпраксинский сельсовет» по принятию Программы, являются:</w:t>
      </w:r>
    </w:p>
    <w:p w:rsidR="00F3556D" w:rsidRPr="005B4DD0" w:rsidRDefault="00F3556D" w:rsidP="00F3556D">
      <w:pPr>
        <w:ind w:firstLine="560"/>
        <w:jc w:val="both"/>
        <w:rPr>
          <w:rFonts w:ascii="Times New Roman" w:hAnsi="Times New Roman" w:cs="Times New Roman"/>
        </w:rPr>
      </w:pPr>
      <w:r w:rsidRPr="005B4DD0">
        <w:rPr>
          <w:rFonts w:ascii="Times New Roman" w:hAnsi="Times New Roman" w:cs="Times New Roman"/>
        </w:rPr>
        <w:t>Бюджетный кодекс Российской Федерации;</w:t>
      </w:r>
    </w:p>
    <w:p w:rsidR="00F3556D" w:rsidRPr="005B4DD0" w:rsidRDefault="00F3556D" w:rsidP="00F3556D">
      <w:pPr>
        <w:ind w:firstLine="560"/>
        <w:jc w:val="both"/>
        <w:rPr>
          <w:rFonts w:ascii="Times New Roman" w:hAnsi="Times New Roman" w:cs="Times New Roman"/>
        </w:rPr>
      </w:pPr>
      <w:r w:rsidRPr="005B4DD0">
        <w:rPr>
          <w:rFonts w:ascii="Times New Roman" w:hAnsi="Times New Roman" w:cs="Times New Roman"/>
        </w:rPr>
        <w:t>Федеральный закон от 06.10.2003 г. № 131-ФЗ «Об общих принципах организации мес</w:t>
      </w:r>
      <w:r w:rsidRPr="005B4DD0">
        <w:rPr>
          <w:rFonts w:ascii="Times New Roman" w:hAnsi="Times New Roman" w:cs="Times New Roman"/>
        </w:rPr>
        <w:t>т</w:t>
      </w:r>
      <w:r w:rsidRPr="005B4DD0">
        <w:rPr>
          <w:rFonts w:ascii="Times New Roman" w:hAnsi="Times New Roman" w:cs="Times New Roman"/>
        </w:rPr>
        <w:t>ного самоуправления в Российской Федерации»;</w:t>
      </w:r>
    </w:p>
    <w:p w:rsidR="00F3556D" w:rsidRPr="005B4DD0" w:rsidRDefault="00F3556D" w:rsidP="00F3556D">
      <w:pPr>
        <w:ind w:firstLine="560"/>
        <w:jc w:val="both"/>
        <w:rPr>
          <w:rFonts w:ascii="Times New Roman" w:hAnsi="Times New Roman" w:cs="Times New Roman"/>
        </w:rPr>
      </w:pPr>
      <w:r w:rsidRPr="005B4DD0">
        <w:rPr>
          <w:rFonts w:ascii="Times New Roman" w:hAnsi="Times New Roman" w:cs="Times New Roman"/>
        </w:rPr>
        <w:t xml:space="preserve">Федеральный закон от 23 ноября 2009 г. № 261-ФЗ «Об энергосбережении и о повышении </w:t>
      </w:r>
      <w:r w:rsidRPr="005B4DD0">
        <w:rPr>
          <w:rFonts w:ascii="Times New Roman" w:hAnsi="Times New Roman" w:cs="Times New Roman"/>
        </w:rPr>
        <w:lastRenderedPageBreak/>
        <w:t>энергетической эффективности и о внесении изменений в отдельные законодательные акты Российской Федерации» (с изменениями и дополнениями),</w:t>
      </w:r>
    </w:p>
    <w:p w:rsidR="00F3556D" w:rsidRPr="005B4DD0" w:rsidRDefault="00F3556D" w:rsidP="00F3556D">
      <w:pPr>
        <w:ind w:firstLine="560"/>
        <w:jc w:val="both"/>
        <w:rPr>
          <w:rFonts w:ascii="Times New Roman" w:hAnsi="Times New Roman" w:cs="Times New Roman"/>
        </w:rPr>
      </w:pPr>
      <w:r w:rsidRPr="005B4DD0">
        <w:rPr>
          <w:rFonts w:ascii="Times New Roman" w:hAnsi="Times New Roman" w:cs="Times New Roman"/>
        </w:rPr>
        <w:t>постановления Правительства Российской Федерации от 31 декабря 2009 г. № 1225 «О требованиях к региональным и муниципальным программам в области энергосбережения и повышения энергетической эффективности» (с изменениями и дополнениями)</w:t>
      </w:r>
    </w:p>
    <w:p w:rsidR="00F3556D" w:rsidRPr="00F3556D" w:rsidRDefault="00F3556D" w:rsidP="00F3556D">
      <w:pPr>
        <w:pStyle w:val="a5"/>
        <w:ind w:firstLine="560"/>
        <w:rPr>
          <w:rFonts w:ascii="Times New Roman" w:hAnsi="Times New Roman" w:cs="Times New Roman"/>
        </w:rPr>
      </w:pPr>
      <w:r w:rsidRPr="00F3556D">
        <w:rPr>
          <w:rFonts w:ascii="Times New Roman" w:hAnsi="Times New Roman" w:cs="Times New Roman"/>
        </w:rPr>
        <w:t>постановление Правительства Астраханской области от 24.03.2014 № 80-П «О Порядке разработки, утверждения, реализации и оценки эффективности государственных программ на территории Астраханской области»;</w:t>
      </w:r>
    </w:p>
    <w:p w:rsidR="00AE7C26" w:rsidRDefault="00F3556D" w:rsidP="00AE7C26">
      <w:pPr>
        <w:pStyle w:val="a5"/>
        <w:ind w:firstLine="560"/>
        <w:rPr>
          <w:rFonts w:ascii="Times New Roman" w:hAnsi="Times New Roman" w:cs="Times New Roman"/>
        </w:rPr>
      </w:pPr>
      <w:r w:rsidRPr="00F3556D">
        <w:rPr>
          <w:rFonts w:ascii="Times New Roman" w:hAnsi="Times New Roman" w:cs="Times New Roman"/>
        </w:rPr>
        <w:t>нормативные правовые акты в области благоустройства</w:t>
      </w:r>
      <w:r>
        <w:rPr>
          <w:rFonts w:ascii="Times New Roman" w:hAnsi="Times New Roman" w:cs="Times New Roman"/>
        </w:rPr>
        <w:t>.</w:t>
      </w:r>
    </w:p>
    <w:p w:rsidR="009C3E99" w:rsidRDefault="009A1E3B" w:rsidP="00AE7C26">
      <w:pPr>
        <w:pStyle w:val="a5"/>
        <w:ind w:firstLine="560"/>
        <w:rPr>
          <w:rFonts w:ascii="Times New Roman" w:hAnsi="Times New Roman" w:cs="Times New Roman"/>
        </w:rPr>
      </w:pPr>
      <w:r w:rsidRPr="00F3556D">
        <w:rPr>
          <w:rFonts w:ascii="Times New Roman" w:hAnsi="Times New Roman" w:cs="Times New Roman"/>
        </w:rPr>
        <w:t>Направление исполнения, порядок предоставления и расходования финансовых сре</w:t>
      </w:r>
      <w:proofErr w:type="gramStart"/>
      <w:r w:rsidRPr="00F3556D">
        <w:rPr>
          <w:rFonts w:ascii="Times New Roman" w:hAnsi="Times New Roman" w:cs="Times New Roman"/>
        </w:rPr>
        <w:t>дств дл</w:t>
      </w:r>
      <w:proofErr w:type="gramEnd"/>
      <w:r w:rsidRPr="00F3556D">
        <w:rPr>
          <w:rFonts w:ascii="Times New Roman" w:hAnsi="Times New Roman" w:cs="Times New Roman"/>
        </w:rPr>
        <w:t>я выполнения мероприятий Программы утверждаются нормативными правовыми актами администрации муниципального образования «Евпраксинский сельсовет».</w:t>
      </w:r>
    </w:p>
    <w:p w:rsidR="00AE7C26" w:rsidRPr="00F3556D" w:rsidRDefault="00AE7C26" w:rsidP="00AE7C26">
      <w:pPr>
        <w:pStyle w:val="a5"/>
        <w:ind w:firstLine="560"/>
        <w:rPr>
          <w:rFonts w:ascii="Times New Roman" w:hAnsi="Times New Roman" w:cs="Times New Roman"/>
        </w:rPr>
      </w:pPr>
    </w:p>
    <w:p w:rsidR="009C3E99" w:rsidRDefault="009A1E3B">
      <w:pPr>
        <w:pStyle w:val="22"/>
        <w:keepNext/>
        <w:keepLines/>
        <w:shd w:val="clear" w:color="auto" w:fill="auto"/>
        <w:spacing w:before="0" w:after="244" w:line="278" w:lineRule="exact"/>
        <w:ind w:left="40" w:firstLine="0"/>
      </w:pPr>
      <w:bookmarkStart w:id="11" w:name="bookmark19"/>
      <w:r>
        <w:t>Раздел 5. Механизм реализации Программы, включая организацию управления</w:t>
      </w:r>
      <w:r>
        <w:br/>
        <w:t>Программой и контроль над ходом её реализации</w:t>
      </w:r>
      <w:bookmarkEnd w:id="11"/>
    </w:p>
    <w:p w:rsidR="009C3E99" w:rsidRDefault="009A1E3B">
      <w:pPr>
        <w:pStyle w:val="20"/>
        <w:shd w:val="clear" w:color="auto" w:fill="auto"/>
        <w:spacing w:after="0"/>
        <w:ind w:firstLine="580"/>
        <w:jc w:val="left"/>
      </w:pPr>
      <w:r>
        <w:t>Реализация Программы осуществляется на основе - муниципальных контрактов (догов</w:t>
      </w:r>
      <w:r>
        <w:t>о</w:t>
      </w:r>
      <w:r>
        <w:t xml:space="preserve">ров), заключаемых муниципальным заказчиком программы с исполнителями программных мероприятий в соответствии с Федеральным законом от 05.04.201 </w:t>
      </w:r>
      <w:proofErr w:type="spellStart"/>
      <w:r>
        <w:t>Зг</w:t>
      </w:r>
      <w:proofErr w:type="spellEnd"/>
      <w:r>
        <w:t xml:space="preserve"> № 44-ФЗ «О контрактной системе в сфере закупок товаров, работ, услуг для обеспечения государственных и муниц</w:t>
      </w:r>
      <w:r>
        <w:t>и</w:t>
      </w:r>
      <w:r>
        <w:t>пальных нужд»</w:t>
      </w:r>
    </w:p>
    <w:p w:rsidR="009C3E99" w:rsidRDefault="009A1E3B">
      <w:pPr>
        <w:pStyle w:val="20"/>
        <w:shd w:val="clear" w:color="auto" w:fill="auto"/>
        <w:spacing w:after="0"/>
        <w:ind w:firstLine="580"/>
        <w:jc w:val="both"/>
      </w:pPr>
      <w:r>
        <w:t>условий, порядка, правил, утвержденных федеральными, областными и муниципальными нормативными правовыми актами.</w:t>
      </w:r>
    </w:p>
    <w:p w:rsidR="009C3E99" w:rsidRDefault="009A1E3B">
      <w:pPr>
        <w:pStyle w:val="20"/>
        <w:shd w:val="clear" w:color="auto" w:fill="auto"/>
        <w:spacing w:after="0"/>
        <w:ind w:firstLine="580"/>
        <w:jc w:val="both"/>
      </w:pPr>
      <w:r>
        <w:t>Отчеты о ходе работы по реализации Программы по результатам за год и весь период действия Программы готовит финансово-экономический отдел администрации муниципального образования и направляет в администрацию муниципального образования.</w:t>
      </w:r>
    </w:p>
    <w:p w:rsidR="009C3E99" w:rsidRDefault="009A1E3B">
      <w:pPr>
        <w:pStyle w:val="20"/>
        <w:shd w:val="clear" w:color="auto" w:fill="auto"/>
        <w:spacing w:after="240"/>
        <w:ind w:firstLine="580"/>
        <w:jc w:val="both"/>
      </w:pPr>
      <w:proofErr w:type="gramStart"/>
      <w:r>
        <w:t>Контроль за</w:t>
      </w:r>
      <w:proofErr w:type="gramEnd"/>
      <w:r>
        <w:t xml:space="preserve"> реализацией Программы осуществляется администрацией муниципального образования «Евпраксинский сельсовет».</w:t>
      </w:r>
    </w:p>
    <w:p w:rsidR="009C3E99" w:rsidRDefault="009A1E3B">
      <w:pPr>
        <w:pStyle w:val="20"/>
        <w:shd w:val="clear" w:color="auto" w:fill="auto"/>
        <w:spacing w:after="0"/>
        <w:ind w:firstLine="580"/>
        <w:jc w:val="both"/>
      </w:pPr>
      <w:r>
        <w:t>В результате реализации Программы ожидается:</w:t>
      </w: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749"/>
        </w:tabs>
        <w:spacing w:after="0"/>
        <w:ind w:firstLine="580"/>
        <w:jc w:val="both"/>
      </w:pPr>
      <w:r>
        <w:t>улучшение состояния территории муниципального образования «Евпраксинский сел</w:t>
      </w:r>
      <w:r>
        <w:t>ь</w:t>
      </w:r>
      <w:r>
        <w:t>совет»;</w:t>
      </w:r>
    </w:p>
    <w:p w:rsidR="009C3E99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749"/>
        </w:tabs>
        <w:spacing w:after="0"/>
        <w:ind w:firstLine="580"/>
        <w:jc w:val="both"/>
      </w:pPr>
      <w:r>
        <w:t>привить жителям муниципального образования любовь и уважение к своему населе</w:t>
      </w:r>
      <w:r>
        <w:t>н</w:t>
      </w:r>
      <w:r>
        <w:t>ному пункту, к соблюдению чистоты и порядка на территории муниципального образования;</w:t>
      </w:r>
    </w:p>
    <w:p w:rsidR="00F3556D" w:rsidRDefault="009A1E3B">
      <w:pPr>
        <w:pStyle w:val="20"/>
        <w:numPr>
          <w:ilvl w:val="0"/>
          <w:numId w:val="4"/>
        </w:numPr>
        <w:shd w:val="clear" w:color="auto" w:fill="auto"/>
        <w:tabs>
          <w:tab w:val="left" w:pos="749"/>
        </w:tabs>
        <w:spacing w:after="0"/>
        <w:ind w:firstLine="580"/>
        <w:jc w:val="both"/>
      </w:pPr>
      <w:r>
        <w:t>создать условия, обеспечивающие комфортные условия для работы и отдыха населения на территории муниципального образования</w:t>
      </w:r>
    </w:p>
    <w:p w:rsidR="00F3556D" w:rsidRPr="00F3556D" w:rsidRDefault="00F3556D" w:rsidP="00F3556D">
      <w:pPr>
        <w:pStyle w:val="a6"/>
        <w:numPr>
          <w:ilvl w:val="0"/>
          <w:numId w:val="4"/>
        </w:numPr>
        <w:tabs>
          <w:tab w:val="left" w:pos="567"/>
        </w:tabs>
        <w:spacing w:line="240" w:lineRule="exac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Constantia" w:hAnsi="Times New Roman" w:cs="Times New Roman"/>
        </w:rPr>
        <w:t>с</w:t>
      </w:r>
      <w:r w:rsidRPr="00F3556D">
        <w:rPr>
          <w:rFonts w:ascii="Times New Roman" w:eastAsia="Constantia" w:hAnsi="Times New Roman" w:cs="Times New Roman"/>
        </w:rPr>
        <w:t>ни</w:t>
      </w:r>
      <w:r>
        <w:rPr>
          <w:rFonts w:ascii="Times New Roman" w:eastAsia="Constantia" w:hAnsi="Times New Roman" w:cs="Times New Roman"/>
        </w:rPr>
        <w:t>зить</w:t>
      </w:r>
      <w:r w:rsidRPr="00F3556D">
        <w:rPr>
          <w:rFonts w:ascii="Times New Roman" w:eastAsia="Constantia" w:hAnsi="Times New Roman" w:cs="Times New Roman"/>
        </w:rPr>
        <w:t xml:space="preserve"> потреблени</w:t>
      </w:r>
      <w:r>
        <w:rPr>
          <w:rFonts w:ascii="Times New Roman" w:eastAsia="Constantia" w:hAnsi="Times New Roman" w:cs="Times New Roman"/>
        </w:rPr>
        <w:t>е</w:t>
      </w:r>
      <w:r w:rsidRPr="00F3556D">
        <w:rPr>
          <w:rFonts w:ascii="Times New Roman" w:eastAsia="Constantia" w:hAnsi="Times New Roman" w:cs="Times New Roman"/>
        </w:rPr>
        <w:t xml:space="preserve"> электрической энергии, повышение эффективности систем нару</w:t>
      </w:r>
      <w:r w:rsidRPr="00F3556D">
        <w:rPr>
          <w:rFonts w:ascii="Times New Roman" w:eastAsia="Constantia" w:hAnsi="Times New Roman" w:cs="Times New Roman"/>
        </w:rPr>
        <w:t>ж</w:t>
      </w:r>
      <w:r w:rsidRPr="00F3556D">
        <w:rPr>
          <w:rFonts w:ascii="Times New Roman" w:eastAsia="Constantia" w:hAnsi="Times New Roman" w:cs="Times New Roman"/>
        </w:rPr>
        <w:t>ного освещения</w:t>
      </w:r>
      <w:r>
        <w:rPr>
          <w:rFonts w:ascii="Times New Roman" w:eastAsia="Constantia" w:hAnsi="Times New Roman" w:cs="Times New Roman"/>
        </w:rPr>
        <w:t>,</w:t>
      </w:r>
    </w:p>
    <w:p w:rsidR="001310BF" w:rsidRPr="001310BF" w:rsidRDefault="00F3556D" w:rsidP="00D35EB9">
      <w:pPr>
        <w:pStyle w:val="a6"/>
        <w:numPr>
          <w:ilvl w:val="0"/>
          <w:numId w:val="4"/>
        </w:numPr>
        <w:tabs>
          <w:tab w:val="left" w:pos="567"/>
        </w:tabs>
        <w:spacing w:line="240" w:lineRule="exact"/>
        <w:ind w:left="0" w:firstLine="567"/>
        <w:jc w:val="both"/>
        <w:rPr>
          <w:rFonts w:ascii="Times New Roman" w:hAnsi="Times New Roman" w:cs="Times New Roman"/>
        </w:rPr>
      </w:pPr>
      <w:r w:rsidRPr="00F3556D">
        <w:rPr>
          <w:rFonts w:ascii="Times New Roman" w:eastAsia="Constantia" w:hAnsi="Times New Roman" w:cs="Times New Roman"/>
        </w:rPr>
        <w:t>Повы</w:t>
      </w:r>
      <w:r>
        <w:rPr>
          <w:rFonts w:ascii="Times New Roman" w:eastAsia="Constantia" w:hAnsi="Times New Roman" w:cs="Times New Roman"/>
        </w:rPr>
        <w:t>сить</w:t>
      </w:r>
      <w:r w:rsidRPr="00F3556D">
        <w:rPr>
          <w:rFonts w:ascii="Times New Roman" w:eastAsia="Constantia" w:hAnsi="Times New Roman" w:cs="Times New Roman"/>
        </w:rPr>
        <w:t xml:space="preserve"> надежност</w:t>
      </w:r>
      <w:r>
        <w:rPr>
          <w:rFonts w:ascii="Times New Roman" w:eastAsia="Constantia" w:hAnsi="Times New Roman" w:cs="Times New Roman"/>
        </w:rPr>
        <w:t>ь</w:t>
      </w:r>
      <w:r w:rsidR="001310BF">
        <w:rPr>
          <w:rFonts w:ascii="Times New Roman" w:eastAsia="Constantia" w:hAnsi="Times New Roman" w:cs="Times New Roman"/>
        </w:rPr>
        <w:t xml:space="preserve"> </w:t>
      </w:r>
      <w:r w:rsidRPr="00F3556D">
        <w:rPr>
          <w:rFonts w:ascii="Times New Roman" w:eastAsia="Constantia" w:hAnsi="Times New Roman" w:cs="Times New Roman"/>
        </w:rPr>
        <w:t>и эффективности установок наружного освещения,</w:t>
      </w:r>
      <w:r>
        <w:rPr>
          <w:rFonts w:ascii="Times New Roman" w:eastAsia="Constantia" w:hAnsi="Times New Roman" w:cs="Times New Roman"/>
        </w:rPr>
        <w:t xml:space="preserve"> </w:t>
      </w:r>
      <w:r w:rsidRPr="00F3556D">
        <w:rPr>
          <w:rFonts w:ascii="Times New Roman" w:eastAsia="Constantia" w:hAnsi="Times New Roman" w:cs="Times New Roman"/>
        </w:rPr>
        <w:t>сни</w:t>
      </w:r>
      <w:r>
        <w:rPr>
          <w:rFonts w:ascii="Times New Roman" w:eastAsia="Constantia" w:hAnsi="Times New Roman" w:cs="Times New Roman"/>
        </w:rPr>
        <w:t>зить</w:t>
      </w:r>
      <w:r w:rsidRPr="00F3556D">
        <w:rPr>
          <w:rFonts w:ascii="Times New Roman" w:eastAsia="Constantia" w:hAnsi="Times New Roman" w:cs="Times New Roman"/>
        </w:rPr>
        <w:t xml:space="preserve"> эк</w:t>
      </w:r>
      <w:r w:rsidRPr="00F3556D">
        <w:rPr>
          <w:rFonts w:ascii="Times New Roman" w:eastAsia="Constantia" w:hAnsi="Times New Roman" w:cs="Times New Roman"/>
        </w:rPr>
        <w:t>с</w:t>
      </w:r>
      <w:r w:rsidRPr="00F3556D">
        <w:rPr>
          <w:rFonts w:ascii="Times New Roman" w:eastAsia="Constantia" w:hAnsi="Times New Roman" w:cs="Times New Roman"/>
        </w:rPr>
        <w:t>плуатационны</w:t>
      </w:r>
      <w:r>
        <w:rPr>
          <w:rFonts w:ascii="Times New Roman" w:eastAsia="Constantia" w:hAnsi="Times New Roman" w:cs="Times New Roman"/>
        </w:rPr>
        <w:t>е</w:t>
      </w:r>
      <w:r w:rsidRPr="00F3556D">
        <w:rPr>
          <w:rFonts w:ascii="Times New Roman" w:eastAsia="Constantia" w:hAnsi="Times New Roman" w:cs="Times New Roman"/>
        </w:rPr>
        <w:t xml:space="preserve"> затрат</w:t>
      </w:r>
      <w:r>
        <w:rPr>
          <w:rFonts w:ascii="Times New Roman" w:eastAsia="Constantia" w:hAnsi="Times New Roman" w:cs="Times New Roman"/>
        </w:rPr>
        <w:t>ы</w:t>
      </w:r>
      <w:r w:rsidR="001310BF">
        <w:rPr>
          <w:rFonts w:ascii="Times New Roman" w:eastAsia="Constantia" w:hAnsi="Times New Roman" w:cs="Times New Roman"/>
        </w:rPr>
        <w:t>,</w:t>
      </w:r>
    </w:p>
    <w:p w:rsidR="009C3E99" w:rsidRPr="001310BF" w:rsidRDefault="001310BF" w:rsidP="009B290E">
      <w:pPr>
        <w:pStyle w:val="a6"/>
        <w:numPr>
          <w:ilvl w:val="0"/>
          <w:numId w:val="4"/>
        </w:numPr>
        <w:spacing w:after="120" w:line="240" w:lineRule="exact"/>
        <w:ind w:left="0" w:firstLine="567"/>
        <w:jc w:val="both"/>
        <w:rPr>
          <w:rFonts w:ascii="Times New Roman" w:hAnsi="Times New Roman" w:cs="Times New Roman"/>
        </w:rPr>
      </w:pPr>
      <w:r w:rsidRPr="001310BF">
        <w:rPr>
          <w:rFonts w:ascii="Times New Roman" w:eastAsia="Constantia" w:hAnsi="Times New Roman" w:cs="Times New Roman"/>
        </w:rPr>
        <w:t>Увеличить площади освещаемых территорий населенных пунктов сельского поселения</w:t>
      </w:r>
      <w:proofErr w:type="gramStart"/>
      <w:r w:rsidRPr="001310BF">
        <w:rPr>
          <w:rFonts w:ascii="Times New Roman" w:eastAsia="Constantia" w:hAnsi="Times New Roman" w:cs="Times New Roman"/>
        </w:rPr>
        <w:t>.</w:t>
      </w:r>
      <w:r w:rsidR="009A1E3B" w:rsidRPr="001310BF">
        <w:rPr>
          <w:rFonts w:ascii="Times New Roman" w:hAnsi="Times New Roman" w:cs="Times New Roman"/>
        </w:rPr>
        <w:t>.</w:t>
      </w:r>
      <w:proofErr w:type="gramEnd"/>
    </w:p>
    <w:p w:rsidR="0072448E" w:rsidRPr="00F3556D" w:rsidRDefault="0072448E">
      <w:pPr>
        <w:pStyle w:val="101"/>
        <w:shd w:val="clear" w:color="auto" w:fill="auto"/>
        <w:ind w:left="5060"/>
      </w:pPr>
    </w:p>
    <w:p w:rsidR="0072448E" w:rsidRDefault="0072448E">
      <w:pPr>
        <w:pStyle w:val="101"/>
        <w:shd w:val="clear" w:color="auto" w:fill="auto"/>
        <w:ind w:left="5060"/>
      </w:pPr>
    </w:p>
    <w:p w:rsidR="0072448E" w:rsidRDefault="0072448E">
      <w:pPr>
        <w:pStyle w:val="101"/>
        <w:shd w:val="clear" w:color="auto" w:fill="auto"/>
        <w:ind w:left="5060"/>
      </w:pPr>
    </w:p>
    <w:p w:rsidR="0072448E" w:rsidRDefault="0072448E">
      <w:pPr>
        <w:pStyle w:val="101"/>
        <w:shd w:val="clear" w:color="auto" w:fill="auto"/>
        <w:ind w:left="5060"/>
      </w:pPr>
    </w:p>
    <w:p w:rsidR="0072448E" w:rsidRDefault="0072448E">
      <w:pPr>
        <w:pStyle w:val="101"/>
        <w:shd w:val="clear" w:color="auto" w:fill="auto"/>
        <w:ind w:left="5060"/>
      </w:pPr>
    </w:p>
    <w:p w:rsidR="0072448E" w:rsidRDefault="0072448E">
      <w:pPr>
        <w:pStyle w:val="101"/>
        <w:shd w:val="clear" w:color="auto" w:fill="auto"/>
        <w:ind w:left="5060"/>
      </w:pPr>
    </w:p>
    <w:p w:rsidR="0072448E" w:rsidRDefault="0072448E">
      <w:pPr>
        <w:pStyle w:val="101"/>
        <w:shd w:val="clear" w:color="auto" w:fill="auto"/>
        <w:ind w:left="5060"/>
      </w:pPr>
    </w:p>
    <w:p w:rsidR="0072448E" w:rsidRDefault="0072448E">
      <w:pPr>
        <w:pStyle w:val="101"/>
        <w:shd w:val="clear" w:color="auto" w:fill="auto"/>
        <w:ind w:left="5060"/>
      </w:pPr>
    </w:p>
    <w:p w:rsidR="0072448E" w:rsidRDefault="0072448E">
      <w:pPr>
        <w:pStyle w:val="101"/>
        <w:shd w:val="clear" w:color="auto" w:fill="auto"/>
        <w:ind w:left="5060"/>
      </w:pPr>
    </w:p>
    <w:p w:rsidR="0072448E" w:rsidRDefault="0072448E">
      <w:pPr>
        <w:pStyle w:val="101"/>
        <w:shd w:val="clear" w:color="auto" w:fill="auto"/>
        <w:ind w:left="5060"/>
      </w:pPr>
    </w:p>
    <w:p w:rsidR="0072448E" w:rsidRDefault="0072448E">
      <w:pPr>
        <w:pStyle w:val="101"/>
        <w:shd w:val="clear" w:color="auto" w:fill="auto"/>
        <w:ind w:left="5060"/>
      </w:pPr>
    </w:p>
    <w:p w:rsidR="0072448E" w:rsidRDefault="0072448E">
      <w:pPr>
        <w:pStyle w:val="101"/>
        <w:shd w:val="clear" w:color="auto" w:fill="auto"/>
        <w:ind w:left="5060"/>
      </w:pPr>
    </w:p>
    <w:p w:rsidR="0072448E" w:rsidRDefault="0072448E">
      <w:pPr>
        <w:pStyle w:val="101"/>
        <w:shd w:val="clear" w:color="auto" w:fill="auto"/>
        <w:ind w:left="5060"/>
      </w:pPr>
    </w:p>
    <w:p w:rsidR="0072448E" w:rsidRDefault="0072448E">
      <w:pPr>
        <w:pStyle w:val="101"/>
        <w:shd w:val="clear" w:color="auto" w:fill="auto"/>
        <w:ind w:left="5060"/>
      </w:pPr>
    </w:p>
    <w:p w:rsidR="009C3E99" w:rsidRPr="0072448E" w:rsidRDefault="009A1E3B" w:rsidP="0072448E">
      <w:pPr>
        <w:pStyle w:val="a5"/>
        <w:ind w:left="5103"/>
        <w:rPr>
          <w:rFonts w:ascii="Times New Roman" w:hAnsi="Times New Roman" w:cs="Times New Roman"/>
        </w:rPr>
      </w:pPr>
      <w:r w:rsidRPr="0072448E">
        <w:rPr>
          <w:rFonts w:ascii="Times New Roman" w:hAnsi="Times New Roman" w:cs="Times New Roman"/>
        </w:rPr>
        <w:lastRenderedPageBreak/>
        <w:t>Приложение № 1</w:t>
      </w:r>
    </w:p>
    <w:p w:rsidR="0072448E" w:rsidRPr="0072448E" w:rsidRDefault="00A226DB" w:rsidP="0072448E">
      <w:pPr>
        <w:pStyle w:val="a5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</w:t>
      </w:r>
      <w:r w:rsidR="009A1E3B" w:rsidRPr="0072448E">
        <w:rPr>
          <w:rFonts w:ascii="Times New Roman" w:hAnsi="Times New Roman" w:cs="Times New Roman"/>
        </w:rPr>
        <w:t xml:space="preserve"> пр</w:t>
      </w:r>
      <w:r w:rsidR="0072448E" w:rsidRPr="0072448E">
        <w:rPr>
          <w:rFonts w:ascii="Times New Roman" w:hAnsi="Times New Roman" w:cs="Times New Roman"/>
        </w:rPr>
        <w:t>о</w:t>
      </w:r>
      <w:r w:rsidR="009A1E3B" w:rsidRPr="0072448E">
        <w:rPr>
          <w:rFonts w:ascii="Times New Roman" w:hAnsi="Times New Roman" w:cs="Times New Roman"/>
        </w:rPr>
        <w:t>грамме</w:t>
      </w:r>
    </w:p>
    <w:p w:rsidR="009C3E99" w:rsidRDefault="009A1E3B" w:rsidP="0072448E">
      <w:pPr>
        <w:pStyle w:val="a5"/>
        <w:ind w:left="5103"/>
        <w:rPr>
          <w:rFonts w:ascii="Times New Roman" w:hAnsi="Times New Roman" w:cs="Times New Roman"/>
        </w:rPr>
      </w:pPr>
      <w:r w:rsidRPr="0072448E">
        <w:rPr>
          <w:rFonts w:ascii="Times New Roman" w:hAnsi="Times New Roman" w:cs="Times New Roman"/>
        </w:rPr>
        <w:t>«Благоустройство территории муниципал</w:t>
      </w:r>
      <w:r w:rsidRPr="0072448E">
        <w:rPr>
          <w:rFonts w:ascii="Times New Roman" w:hAnsi="Times New Roman" w:cs="Times New Roman"/>
        </w:rPr>
        <w:t>ь</w:t>
      </w:r>
      <w:r w:rsidRPr="0072448E">
        <w:rPr>
          <w:rFonts w:ascii="Times New Roman" w:hAnsi="Times New Roman" w:cs="Times New Roman"/>
        </w:rPr>
        <w:t>ного образования «Евпраксинский сельсовет» на 2016-2018 годы»</w:t>
      </w:r>
    </w:p>
    <w:p w:rsidR="0072448E" w:rsidRDefault="0072448E" w:rsidP="0072448E">
      <w:pPr>
        <w:pStyle w:val="a5"/>
        <w:ind w:left="5103"/>
        <w:rPr>
          <w:rFonts w:ascii="Times New Roman" w:hAnsi="Times New Roman" w:cs="Times New Roman"/>
        </w:rPr>
      </w:pPr>
    </w:p>
    <w:p w:rsidR="0072448E" w:rsidRPr="0072448E" w:rsidRDefault="0072448E" w:rsidP="0072448E">
      <w:pPr>
        <w:pStyle w:val="a5"/>
        <w:ind w:left="5103"/>
        <w:rPr>
          <w:rFonts w:ascii="Times New Roman" w:hAnsi="Times New Roman" w:cs="Times New Roman"/>
        </w:rPr>
      </w:pPr>
    </w:p>
    <w:p w:rsidR="009C3E99" w:rsidRDefault="009A1E3B">
      <w:pPr>
        <w:pStyle w:val="20"/>
        <w:shd w:val="clear" w:color="auto" w:fill="auto"/>
        <w:spacing w:after="0"/>
        <w:ind w:left="300" w:firstLine="0"/>
      </w:pPr>
      <w:r>
        <w:t>Система программных мероприятий</w:t>
      </w:r>
    </w:p>
    <w:p w:rsidR="009C3E99" w:rsidRDefault="00A226DB">
      <w:pPr>
        <w:pStyle w:val="20"/>
        <w:shd w:val="clear" w:color="auto" w:fill="auto"/>
        <w:spacing w:after="0"/>
        <w:ind w:left="300" w:firstLine="0"/>
      </w:pPr>
      <w:r>
        <w:t xml:space="preserve">муниципальной </w:t>
      </w:r>
      <w:r w:rsidR="009A1E3B">
        <w:t xml:space="preserve"> программе «Благоустройство территории муниципального</w:t>
      </w:r>
      <w:r w:rsidR="009A1E3B">
        <w:br/>
        <w:t>образования «Евпраксинский сельсовет» на 2016-2018 годы»</w:t>
      </w:r>
    </w:p>
    <w:tbl>
      <w:tblPr>
        <w:tblpPr w:leftFromText="180" w:rightFromText="180" w:vertAnchor="text" w:tblpXSpec="center" w:tblpY="1"/>
        <w:tblOverlap w:val="never"/>
        <w:tblW w:w="98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4090"/>
        <w:gridCol w:w="1286"/>
        <w:gridCol w:w="1291"/>
        <w:gridCol w:w="1269"/>
        <w:gridCol w:w="1241"/>
      </w:tblGrid>
      <w:tr w:rsidR="009C3E99" w:rsidTr="00A226DB">
        <w:trPr>
          <w:trHeight w:hRule="exact" w:val="178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60" w:line="240" w:lineRule="exact"/>
              <w:ind w:left="140" w:firstLine="0"/>
              <w:jc w:val="left"/>
            </w:pPr>
            <w:r>
              <w:rPr>
                <w:rStyle w:val="24"/>
              </w:rPr>
              <w:t>№</w:t>
            </w:r>
          </w:p>
          <w:p w:rsidR="009C3E99" w:rsidRDefault="009A1E3B" w:rsidP="00A15736">
            <w:pPr>
              <w:pStyle w:val="20"/>
              <w:shd w:val="clear" w:color="auto" w:fill="auto"/>
              <w:spacing w:before="60" w:after="0" w:line="240" w:lineRule="exact"/>
              <w:ind w:left="140" w:firstLine="0"/>
              <w:jc w:val="left"/>
            </w:pPr>
            <w:proofErr w:type="gramStart"/>
            <w:r>
              <w:rPr>
                <w:rStyle w:val="24"/>
              </w:rPr>
              <w:t>п</w:t>
            </w:r>
            <w:proofErr w:type="gramEnd"/>
            <w:r>
              <w:rPr>
                <w:rStyle w:val="24"/>
              </w:rPr>
              <w:t>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Наименование мероприятий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4"/>
              </w:rPr>
              <w:t>Объемы</w:t>
            </w:r>
          </w:p>
          <w:p w:rsidR="009C3E99" w:rsidRDefault="009A1E3B" w:rsidP="00A15736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proofErr w:type="spellStart"/>
            <w:r>
              <w:rPr>
                <w:rStyle w:val="24"/>
              </w:rPr>
              <w:t>финанси</w:t>
            </w:r>
            <w:proofErr w:type="spellEnd"/>
          </w:p>
          <w:p w:rsidR="009C3E99" w:rsidRDefault="009A1E3B" w:rsidP="00A15736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proofErr w:type="spellStart"/>
            <w:r>
              <w:rPr>
                <w:rStyle w:val="24"/>
              </w:rPr>
              <w:t>рования</w:t>
            </w:r>
            <w:proofErr w:type="spellEnd"/>
          </w:p>
          <w:p w:rsidR="009C3E99" w:rsidRDefault="009A1E3B" w:rsidP="00A15736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на</w:t>
            </w:r>
          </w:p>
          <w:p w:rsidR="009C3E99" w:rsidRDefault="009A1E3B" w:rsidP="00A15736">
            <w:pPr>
              <w:pStyle w:val="20"/>
              <w:shd w:val="clear" w:color="auto" w:fill="auto"/>
              <w:spacing w:after="0"/>
              <w:ind w:right="240" w:firstLine="0"/>
              <w:jc w:val="right"/>
            </w:pPr>
            <w:r>
              <w:rPr>
                <w:rStyle w:val="24"/>
              </w:rPr>
              <w:t>2016 г., 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Объемы</w:t>
            </w:r>
          </w:p>
          <w:p w:rsidR="009C3E99" w:rsidRDefault="009A1E3B" w:rsidP="00A15736">
            <w:pPr>
              <w:pStyle w:val="20"/>
              <w:shd w:val="clear" w:color="auto" w:fill="auto"/>
              <w:spacing w:after="0"/>
              <w:ind w:firstLine="0"/>
              <w:jc w:val="both"/>
            </w:pPr>
            <w:proofErr w:type="spellStart"/>
            <w:r>
              <w:rPr>
                <w:rStyle w:val="24"/>
              </w:rPr>
              <w:t>финанси</w:t>
            </w:r>
            <w:proofErr w:type="spellEnd"/>
          </w:p>
          <w:p w:rsidR="009C3E99" w:rsidRDefault="009A1E3B" w:rsidP="00A15736">
            <w:pPr>
              <w:pStyle w:val="20"/>
              <w:shd w:val="clear" w:color="auto" w:fill="auto"/>
              <w:spacing w:after="0"/>
              <w:ind w:firstLine="0"/>
            </w:pPr>
            <w:proofErr w:type="spellStart"/>
            <w:r>
              <w:rPr>
                <w:rStyle w:val="24"/>
              </w:rPr>
              <w:t>рования</w:t>
            </w:r>
            <w:proofErr w:type="spellEnd"/>
          </w:p>
          <w:p w:rsidR="009C3E99" w:rsidRDefault="009A1E3B" w:rsidP="00A15736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на</w:t>
            </w:r>
          </w:p>
          <w:p w:rsidR="009C3E99" w:rsidRDefault="009A1E3B" w:rsidP="00A15736">
            <w:pPr>
              <w:pStyle w:val="20"/>
              <w:shd w:val="clear" w:color="auto" w:fill="auto"/>
              <w:spacing w:after="0"/>
              <w:ind w:firstLine="0"/>
              <w:jc w:val="both"/>
            </w:pPr>
            <w:r>
              <w:rPr>
                <w:rStyle w:val="24"/>
              </w:rPr>
              <w:t>2017 г., тыс. руб.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4"/>
              </w:rPr>
              <w:t>Объемы</w:t>
            </w:r>
          </w:p>
          <w:p w:rsidR="009C3E99" w:rsidRDefault="009A1E3B" w:rsidP="00A15736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proofErr w:type="spellStart"/>
            <w:r>
              <w:rPr>
                <w:rStyle w:val="24"/>
              </w:rPr>
              <w:t>финанси</w:t>
            </w:r>
            <w:proofErr w:type="spellEnd"/>
          </w:p>
          <w:p w:rsidR="009C3E99" w:rsidRDefault="009A1E3B" w:rsidP="00A15736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proofErr w:type="spellStart"/>
            <w:r>
              <w:rPr>
                <w:rStyle w:val="24"/>
              </w:rPr>
              <w:t>рования</w:t>
            </w:r>
            <w:proofErr w:type="spellEnd"/>
          </w:p>
          <w:p w:rsidR="009C3E99" w:rsidRDefault="009A1E3B" w:rsidP="00A15736">
            <w:pPr>
              <w:pStyle w:val="20"/>
              <w:shd w:val="clear" w:color="auto" w:fill="auto"/>
              <w:spacing w:after="0"/>
              <w:ind w:firstLine="0"/>
            </w:pPr>
            <w:r>
              <w:rPr>
                <w:rStyle w:val="24"/>
              </w:rPr>
              <w:t>на</w:t>
            </w:r>
          </w:p>
          <w:p w:rsidR="009C3E99" w:rsidRDefault="009A1E3B" w:rsidP="00A15736">
            <w:pPr>
              <w:pStyle w:val="20"/>
              <w:shd w:val="clear" w:color="auto" w:fill="auto"/>
              <w:spacing w:after="0"/>
              <w:ind w:right="160" w:firstLine="0"/>
              <w:jc w:val="right"/>
            </w:pPr>
            <w:r>
              <w:rPr>
                <w:rStyle w:val="24"/>
              </w:rPr>
              <w:t>2018 г., тыс. руб.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60" w:line="240" w:lineRule="exact"/>
              <w:ind w:left="240" w:firstLine="0"/>
              <w:jc w:val="left"/>
            </w:pPr>
            <w:r>
              <w:rPr>
                <w:rStyle w:val="24"/>
              </w:rPr>
              <w:t>ИТОГО,</w:t>
            </w:r>
          </w:p>
          <w:p w:rsidR="009C3E99" w:rsidRDefault="009A1E3B" w:rsidP="00A15736">
            <w:pPr>
              <w:pStyle w:val="20"/>
              <w:shd w:val="clear" w:color="auto" w:fill="auto"/>
              <w:spacing w:before="60" w:after="0" w:line="240" w:lineRule="exact"/>
              <w:ind w:left="240" w:firstLine="0"/>
              <w:jc w:val="left"/>
            </w:pPr>
            <w:proofErr w:type="spellStart"/>
            <w:r>
              <w:rPr>
                <w:rStyle w:val="24"/>
              </w:rPr>
              <w:t>тыс</w:t>
            </w:r>
            <w:proofErr w:type="gramStart"/>
            <w:r>
              <w:rPr>
                <w:rStyle w:val="24"/>
              </w:rPr>
              <w:t>.р</w:t>
            </w:r>
            <w:proofErr w:type="gramEnd"/>
            <w:r>
              <w:rPr>
                <w:rStyle w:val="24"/>
              </w:rPr>
              <w:t>уб</w:t>
            </w:r>
            <w:proofErr w:type="spellEnd"/>
            <w:r>
              <w:rPr>
                <w:rStyle w:val="24"/>
              </w:rPr>
              <w:t>.</w:t>
            </w:r>
          </w:p>
        </w:tc>
      </w:tr>
      <w:tr w:rsidR="009C3E99" w:rsidTr="00A226DB">
        <w:trPr>
          <w:trHeight w:hRule="exact"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E99" w:rsidRDefault="009A1E3B" w:rsidP="00A15736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мероприятия по установке детских площадок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80" w:lineRule="exact"/>
              <w:ind w:firstLine="0"/>
            </w:pPr>
            <w:r>
              <w:rPr>
                <w:rStyle w:val="24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80" w:lineRule="exact"/>
              <w:ind w:firstLine="0"/>
            </w:pPr>
            <w:r>
              <w:rPr>
                <w:rStyle w:val="24pt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</w:tr>
      <w:tr w:rsidR="009C3E99" w:rsidTr="00A226DB">
        <w:trPr>
          <w:trHeight w:hRule="exact" w:val="8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E99" w:rsidRDefault="009A1E3B" w:rsidP="00A15736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мероприятия по удалению сухосто</w:t>
            </w:r>
            <w:r>
              <w:rPr>
                <w:rStyle w:val="24"/>
              </w:rPr>
              <w:t>й</w:t>
            </w:r>
            <w:r>
              <w:rPr>
                <w:rStyle w:val="24"/>
              </w:rPr>
              <w:t>ных, больных и аварийных деревьев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C3E99" w:rsidP="00A1573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C3E99" w:rsidP="00A15736">
            <w:pPr>
              <w:rPr>
                <w:sz w:val="10"/>
                <w:szCs w:val="1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C3E99" w:rsidP="00A15736">
            <w:pPr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E99" w:rsidRDefault="009C3E99" w:rsidP="00A15736">
            <w:pPr>
              <w:rPr>
                <w:sz w:val="10"/>
                <w:szCs w:val="10"/>
              </w:rPr>
            </w:pPr>
          </w:p>
        </w:tc>
      </w:tr>
      <w:tr w:rsidR="009C3E99" w:rsidTr="00A226DB">
        <w:trPr>
          <w:trHeight w:hRule="exact"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E99" w:rsidRDefault="009A1E3B" w:rsidP="00A15736">
            <w:pPr>
              <w:pStyle w:val="20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мероприятия по содержанию и ремонту памятников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C3E99" w:rsidP="00A15736">
            <w:pPr>
              <w:rPr>
                <w:sz w:val="10"/>
                <w:szCs w:val="1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20,0</w:t>
            </w:r>
          </w:p>
        </w:tc>
      </w:tr>
      <w:tr w:rsidR="009C3E99" w:rsidTr="00A226DB">
        <w:trPr>
          <w:trHeight w:hRule="exact"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E99" w:rsidRDefault="009A1E3B" w:rsidP="00A15736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мероприятия по санитарной очистке территории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4"/>
              </w:rPr>
              <w:t>436,6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336,6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4"/>
              </w:rPr>
              <w:t>350,0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4"/>
              </w:rPr>
              <w:t>1123,2</w:t>
            </w:r>
          </w:p>
        </w:tc>
      </w:tr>
      <w:tr w:rsidR="009C3E99" w:rsidTr="00A226DB">
        <w:trPr>
          <w:trHeight w:hRule="exact"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E99" w:rsidRDefault="009A1E3B" w:rsidP="00A15736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мероприятия по скашиванию травы в летний период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4"/>
              </w:rPr>
              <w:t>15,0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C3E99" w:rsidP="00A15736">
            <w:pPr>
              <w:rPr>
                <w:sz w:val="10"/>
                <w:szCs w:val="1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15,0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30,0</w:t>
            </w:r>
          </w:p>
        </w:tc>
      </w:tr>
      <w:tr w:rsidR="009C3E99" w:rsidTr="00A226DB">
        <w:trPr>
          <w:trHeight w:hRule="exact"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99" w:rsidRDefault="009A1E3B" w:rsidP="00A15736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установка новых информационных щитов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80" w:lineRule="exact"/>
              <w:ind w:firstLine="0"/>
            </w:pPr>
            <w:r>
              <w:rPr>
                <w:rStyle w:val="24pt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80" w:lineRule="exact"/>
              <w:ind w:firstLine="0"/>
            </w:pPr>
            <w:r>
              <w:rPr>
                <w:rStyle w:val="24pt"/>
              </w:rPr>
              <w:t>-</w:t>
            </w:r>
          </w:p>
        </w:tc>
      </w:tr>
      <w:tr w:rsidR="009C3E99" w:rsidTr="00A226DB">
        <w:trPr>
          <w:trHeight w:hRule="exact" w:val="5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E99" w:rsidRDefault="009A1E3B" w:rsidP="00A15736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подготовка Государственных праз</w:t>
            </w:r>
            <w:r>
              <w:rPr>
                <w:rStyle w:val="24"/>
              </w:rPr>
              <w:t>д</w:t>
            </w:r>
            <w:r>
              <w:rPr>
                <w:rStyle w:val="24"/>
              </w:rPr>
              <w:t>ничных мероприятий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80" w:lineRule="exact"/>
              <w:ind w:firstLine="0"/>
            </w:pPr>
            <w:r>
              <w:rPr>
                <w:rStyle w:val="24pt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80" w:lineRule="exact"/>
              <w:ind w:firstLine="0"/>
            </w:pPr>
            <w:r>
              <w:rPr>
                <w:rStyle w:val="24pt"/>
              </w:rPr>
              <w:t>-</w:t>
            </w:r>
          </w:p>
        </w:tc>
      </w:tr>
      <w:tr w:rsidR="009C3E99" w:rsidTr="00A226DB">
        <w:trPr>
          <w:trHeight w:hRule="exact" w:val="4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озеленение поселений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</w:tr>
      <w:tr w:rsidR="009C3E99" w:rsidTr="00A226DB">
        <w:trPr>
          <w:trHeight w:hRule="exact" w:val="39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проведение субботников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</w:tr>
      <w:tr w:rsidR="009C3E99" w:rsidTr="00A226DB">
        <w:trPr>
          <w:trHeight w:hRule="exact"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10.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E99" w:rsidRDefault="009A1E3B" w:rsidP="00A15736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проведение конкурса (лучший дом, усадьба)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80" w:lineRule="exact"/>
              <w:ind w:firstLine="0"/>
            </w:pPr>
            <w:r>
              <w:rPr>
                <w:rStyle w:val="24pt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80" w:lineRule="exact"/>
              <w:ind w:firstLine="0"/>
            </w:pPr>
            <w:r>
              <w:rPr>
                <w:rStyle w:val="24pt"/>
              </w:rPr>
              <w:t>-</w:t>
            </w:r>
          </w:p>
        </w:tc>
      </w:tr>
      <w:tr w:rsidR="009C3E99" w:rsidTr="00A226DB">
        <w:trPr>
          <w:trHeight w:hRule="exact" w:val="5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11.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E99" w:rsidRDefault="009A1E3B" w:rsidP="00A15736">
            <w:pPr>
              <w:pStyle w:val="20"/>
              <w:shd w:val="clear" w:color="auto" w:fill="auto"/>
              <w:spacing w:after="0"/>
              <w:ind w:firstLine="0"/>
              <w:jc w:val="left"/>
            </w:pPr>
            <w:r>
              <w:rPr>
                <w:rStyle w:val="24"/>
              </w:rPr>
              <w:t>Увеличение стоимости основных средств, материальных запасов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99" w:rsidRDefault="00A226DB" w:rsidP="00A15736">
            <w:pPr>
              <w:pStyle w:val="2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4"/>
              </w:rPr>
              <w:t>180,0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99" w:rsidRDefault="00417FA1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50,0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99" w:rsidRDefault="00417FA1" w:rsidP="00A15736">
            <w:pPr>
              <w:pStyle w:val="20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4"/>
              </w:rPr>
              <w:t>110,0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E99" w:rsidRDefault="00417FA1" w:rsidP="00A15736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340,0</w:t>
            </w:r>
          </w:p>
        </w:tc>
      </w:tr>
      <w:tr w:rsidR="0032718A" w:rsidTr="00A226DB">
        <w:trPr>
          <w:trHeight w:hRule="exact" w:val="10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18A" w:rsidRDefault="0032718A" w:rsidP="0032718A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12.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18A" w:rsidRPr="0032718A" w:rsidRDefault="0032718A" w:rsidP="0032718A">
            <w:pPr>
              <w:pStyle w:val="a5"/>
              <w:rPr>
                <w:rFonts w:ascii="Times New Roman" w:hAnsi="Times New Roman" w:cs="Times New Roman"/>
              </w:rPr>
            </w:pPr>
            <w:r w:rsidRPr="0032718A">
              <w:rPr>
                <w:rFonts w:ascii="Times New Roman" w:hAnsi="Times New Roman" w:cs="Times New Roman"/>
              </w:rPr>
              <w:t xml:space="preserve">Замена ламп </w:t>
            </w:r>
            <w:proofErr w:type="spellStart"/>
            <w:r w:rsidRPr="0032718A">
              <w:rPr>
                <w:rFonts w:ascii="Times New Roman" w:hAnsi="Times New Roman" w:cs="Times New Roman"/>
              </w:rPr>
              <w:t>ДНаТ</w:t>
            </w:r>
            <w:proofErr w:type="spellEnd"/>
            <w:r w:rsidRPr="0032718A">
              <w:rPr>
                <w:rFonts w:ascii="Times New Roman" w:hAnsi="Times New Roman" w:cs="Times New Roman"/>
              </w:rPr>
              <w:t xml:space="preserve"> 100- 150</w:t>
            </w:r>
            <w:proofErr w:type="gramStart"/>
            <w:r w:rsidRPr="0032718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2718A">
              <w:rPr>
                <w:rFonts w:ascii="Times New Roman" w:hAnsi="Times New Roman" w:cs="Times New Roman"/>
              </w:rPr>
              <w:t>т. на</w:t>
            </w:r>
          </w:p>
          <w:p w:rsidR="0032718A" w:rsidRDefault="0032718A" w:rsidP="0032718A">
            <w:pPr>
              <w:pStyle w:val="a5"/>
              <w:rPr>
                <w:rStyle w:val="24"/>
                <w:rFonts w:eastAsia="Arial Unicode MS"/>
              </w:rPr>
            </w:pPr>
            <w:r w:rsidRPr="0032718A">
              <w:rPr>
                <w:rFonts w:ascii="Times New Roman" w:hAnsi="Times New Roman" w:cs="Times New Roman"/>
              </w:rPr>
              <w:t>светодиодные светильники в колич</w:t>
            </w:r>
            <w:r w:rsidRPr="0032718A">
              <w:rPr>
                <w:rFonts w:ascii="Times New Roman" w:hAnsi="Times New Roman" w:cs="Times New Roman"/>
              </w:rPr>
              <w:t>е</w:t>
            </w:r>
            <w:r w:rsidRPr="0032718A">
              <w:rPr>
                <w:rFonts w:ascii="Times New Roman" w:hAnsi="Times New Roman" w:cs="Times New Roman"/>
              </w:rPr>
              <w:t>стве 150 шт.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18A" w:rsidRPr="0032718A" w:rsidRDefault="0032718A" w:rsidP="00327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718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18A" w:rsidRPr="0032718A" w:rsidRDefault="0032718A" w:rsidP="00327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718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18A" w:rsidRPr="0032718A" w:rsidRDefault="0032718A" w:rsidP="003271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718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18A" w:rsidRDefault="0032718A" w:rsidP="0032718A">
            <w:pPr>
              <w:pStyle w:val="20"/>
              <w:shd w:val="clear" w:color="auto" w:fill="auto"/>
              <w:spacing w:after="0" w:line="240" w:lineRule="exact"/>
              <w:ind w:firstLine="0"/>
              <w:rPr>
                <w:rStyle w:val="24"/>
              </w:rPr>
            </w:pPr>
            <w:r w:rsidRPr="005B4DD0">
              <w:rPr>
                <w:rFonts w:eastAsia="Constantia"/>
              </w:rPr>
              <w:t>15,0</w:t>
            </w:r>
          </w:p>
        </w:tc>
      </w:tr>
      <w:tr w:rsidR="0032718A" w:rsidTr="00A226DB">
        <w:trPr>
          <w:trHeight w:hRule="exact" w:val="4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18A" w:rsidRDefault="0032718A" w:rsidP="0032718A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13.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18A" w:rsidRPr="0032718A" w:rsidRDefault="0032718A" w:rsidP="0032718A">
            <w:pPr>
              <w:spacing w:after="120" w:line="240" w:lineRule="exact"/>
              <w:rPr>
                <w:rFonts w:ascii="Times New Roman" w:hAnsi="Times New Roman" w:cs="Times New Roman"/>
              </w:rPr>
            </w:pPr>
            <w:r w:rsidRPr="0032718A">
              <w:rPr>
                <w:rFonts w:ascii="Times New Roman" w:eastAsia="Constantia" w:hAnsi="Times New Roman" w:cs="Times New Roman"/>
              </w:rPr>
              <w:t xml:space="preserve">Оплата за </w:t>
            </w:r>
            <w:r w:rsidRPr="0032718A">
              <w:rPr>
                <w:rStyle w:val="7Exact"/>
                <w:rFonts w:eastAsia="Constantia"/>
              </w:rPr>
              <w:t xml:space="preserve"> </w:t>
            </w:r>
            <w:r w:rsidRPr="0032718A">
              <w:rPr>
                <w:rFonts w:ascii="Times New Roman" w:eastAsia="Constantia" w:hAnsi="Times New Roman" w:cs="Times New Roman"/>
              </w:rPr>
              <w:t>электроэнерги</w:t>
            </w:r>
            <w:r>
              <w:rPr>
                <w:rFonts w:ascii="Times New Roman" w:eastAsia="Constantia" w:hAnsi="Times New Roman" w:cs="Times New Roman"/>
              </w:rPr>
              <w:t>ю</w:t>
            </w:r>
          </w:p>
          <w:p w:rsidR="0032718A" w:rsidRDefault="0032718A" w:rsidP="0032718A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  <w:rPr>
                <w:rStyle w:val="24"/>
              </w:rPr>
            </w:pPr>
            <w:r w:rsidRPr="005B4DD0">
              <w:rPr>
                <w:rFonts w:eastAsia="Constantia"/>
              </w:rPr>
              <w:t>ю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18A" w:rsidRPr="0032718A" w:rsidRDefault="00A226DB" w:rsidP="0032718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5"/>
                <w:rFonts w:eastAsia="Constantia"/>
                <w:b w:val="0"/>
              </w:rPr>
              <w:t>25</w:t>
            </w:r>
            <w:r w:rsidR="0032718A" w:rsidRPr="0032718A">
              <w:rPr>
                <w:rStyle w:val="25"/>
                <w:rFonts w:eastAsia="Constantia"/>
                <w:b w:val="0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18A" w:rsidRPr="0032718A" w:rsidRDefault="00417FA1" w:rsidP="0032718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5"/>
                <w:rFonts w:eastAsia="Constantia"/>
                <w:b w:val="0"/>
              </w:rPr>
              <w:t>200,0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18A" w:rsidRPr="0032718A" w:rsidRDefault="00417FA1" w:rsidP="0032718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5"/>
                <w:rFonts w:eastAsia="Constantia"/>
                <w:b w:val="0"/>
              </w:rPr>
              <w:t>200,0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18A" w:rsidRPr="0032718A" w:rsidRDefault="00417FA1" w:rsidP="0032718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5"/>
                <w:rFonts w:eastAsia="Constantia"/>
                <w:b w:val="0"/>
              </w:rPr>
              <w:t>650,0</w:t>
            </w:r>
          </w:p>
        </w:tc>
      </w:tr>
      <w:tr w:rsidR="009C3E99" w:rsidTr="00A226DB">
        <w:trPr>
          <w:trHeight w:hRule="exact" w:val="40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3E99" w:rsidRDefault="009A1E3B" w:rsidP="0032718A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1</w:t>
            </w:r>
            <w:r w:rsidR="0032718A">
              <w:rPr>
                <w:rStyle w:val="24"/>
              </w:rPr>
              <w:t>4</w:t>
            </w:r>
            <w:r>
              <w:rPr>
                <w:rStyle w:val="24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Прочие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A226DB" w:rsidP="00A15736">
            <w:pPr>
              <w:pStyle w:val="2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rPr>
                <w:rStyle w:val="24"/>
              </w:rPr>
              <w:t>506,625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417FA1" w:rsidP="00A15736">
            <w:pPr>
              <w:pStyle w:val="20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4"/>
              </w:rPr>
              <w:t>549,975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E99" w:rsidRDefault="00417FA1" w:rsidP="00A15736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485,175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E99" w:rsidRDefault="00417FA1" w:rsidP="00A15736">
            <w:pPr>
              <w:pStyle w:val="20"/>
              <w:shd w:val="clear" w:color="auto" w:fill="auto"/>
              <w:spacing w:after="0" w:line="240" w:lineRule="exact"/>
              <w:ind w:left="240" w:firstLine="0"/>
              <w:jc w:val="left"/>
            </w:pPr>
            <w:r>
              <w:rPr>
                <w:rStyle w:val="24"/>
              </w:rPr>
              <w:t>1541,775</w:t>
            </w:r>
          </w:p>
        </w:tc>
      </w:tr>
      <w:tr w:rsidR="009C3E99" w:rsidTr="00A226DB">
        <w:trPr>
          <w:trHeight w:hRule="exact" w:val="4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99" w:rsidRDefault="009A1E3B" w:rsidP="0032718A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4"/>
              </w:rPr>
              <w:t>1</w:t>
            </w:r>
            <w:r w:rsidR="0032718A">
              <w:rPr>
                <w:rStyle w:val="24"/>
              </w:rPr>
              <w:t>5</w:t>
            </w:r>
            <w:r>
              <w:rPr>
                <w:rStyle w:val="24"/>
              </w:rPr>
              <w:t>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99" w:rsidRDefault="009A1E3B" w:rsidP="00A15736">
            <w:pPr>
              <w:pStyle w:val="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4"/>
              </w:rPr>
              <w:t>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99" w:rsidRDefault="00A226DB" w:rsidP="00A15736">
            <w:pPr>
              <w:pStyle w:val="20"/>
              <w:shd w:val="clear" w:color="auto" w:fill="auto"/>
              <w:spacing w:after="0" w:line="240" w:lineRule="exact"/>
              <w:ind w:left="200" w:firstLine="0"/>
              <w:jc w:val="left"/>
            </w:pPr>
            <w:r>
              <w:t>1403,225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99" w:rsidRDefault="00417FA1" w:rsidP="00A15736">
            <w:pPr>
              <w:pStyle w:val="20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t>1141,575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E99" w:rsidRDefault="00417FA1" w:rsidP="00A15736">
            <w:pPr>
              <w:pStyle w:val="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t>1175,175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3E99" w:rsidRDefault="00417FA1" w:rsidP="00A226DB">
            <w:pPr>
              <w:pStyle w:val="20"/>
              <w:shd w:val="clear" w:color="auto" w:fill="auto"/>
              <w:spacing w:after="0" w:line="240" w:lineRule="exact"/>
              <w:ind w:firstLine="0"/>
            </w:pPr>
            <w:r>
              <w:rPr>
                <w:rStyle w:val="24"/>
              </w:rPr>
              <w:t>3719,975</w:t>
            </w:r>
          </w:p>
        </w:tc>
      </w:tr>
    </w:tbl>
    <w:p w:rsidR="009C3E99" w:rsidRDefault="009C3E99">
      <w:pPr>
        <w:rPr>
          <w:sz w:val="2"/>
          <w:szCs w:val="2"/>
        </w:rPr>
      </w:pPr>
    </w:p>
    <w:p w:rsidR="00F96D91" w:rsidRDefault="00F96D91" w:rsidP="00EA5D4B">
      <w:pPr>
        <w:pStyle w:val="a5"/>
        <w:ind w:left="5103"/>
        <w:rPr>
          <w:rFonts w:ascii="Times New Roman" w:hAnsi="Times New Roman" w:cs="Times New Roman"/>
        </w:rPr>
      </w:pPr>
      <w:bookmarkStart w:id="12" w:name="bookmark9"/>
    </w:p>
    <w:p w:rsidR="00F96D91" w:rsidRDefault="00F96D91" w:rsidP="00EA5D4B">
      <w:pPr>
        <w:pStyle w:val="a5"/>
        <w:ind w:left="5103"/>
        <w:rPr>
          <w:rFonts w:ascii="Times New Roman" w:hAnsi="Times New Roman" w:cs="Times New Roman"/>
        </w:rPr>
      </w:pPr>
    </w:p>
    <w:p w:rsidR="00F96D91" w:rsidRDefault="00F96D91" w:rsidP="00EA5D4B">
      <w:pPr>
        <w:pStyle w:val="a5"/>
        <w:ind w:left="5103"/>
        <w:rPr>
          <w:rFonts w:ascii="Times New Roman" w:hAnsi="Times New Roman" w:cs="Times New Roman"/>
        </w:rPr>
      </w:pPr>
    </w:p>
    <w:p w:rsidR="00F96D91" w:rsidRDefault="00F96D91" w:rsidP="00EA5D4B">
      <w:pPr>
        <w:pStyle w:val="a5"/>
        <w:ind w:left="5103"/>
        <w:rPr>
          <w:rFonts w:ascii="Times New Roman" w:hAnsi="Times New Roman" w:cs="Times New Roman"/>
        </w:rPr>
      </w:pPr>
    </w:p>
    <w:p w:rsidR="00F96D91" w:rsidRDefault="00F96D91" w:rsidP="00EA5D4B">
      <w:pPr>
        <w:pStyle w:val="a5"/>
        <w:ind w:left="5103"/>
        <w:rPr>
          <w:rFonts w:ascii="Times New Roman" w:hAnsi="Times New Roman" w:cs="Times New Roman"/>
        </w:rPr>
      </w:pPr>
    </w:p>
    <w:p w:rsidR="00EA5D4B" w:rsidRPr="0072448E" w:rsidRDefault="00EA5D4B" w:rsidP="00EA5D4B">
      <w:pPr>
        <w:pStyle w:val="a5"/>
        <w:ind w:left="5103"/>
        <w:rPr>
          <w:rFonts w:ascii="Times New Roman" w:hAnsi="Times New Roman" w:cs="Times New Roman"/>
        </w:rPr>
      </w:pPr>
      <w:r w:rsidRPr="0072448E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EA5D4B" w:rsidRPr="0072448E" w:rsidRDefault="00EA5D4B" w:rsidP="00EA5D4B">
      <w:pPr>
        <w:pStyle w:val="a5"/>
        <w:ind w:left="5103"/>
        <w:rPr>
          <w:rFonts w:ascii="Times New Roman" w:hAnsi="Times New Roman" w:cs="Times New Roman"/>
        </w:rPr>
      </w:pPr>
      <w:r w:rsidRPr="0072448E">
        <w:rPr>
          <w:rFonts w:ascii="Times New Roman" w:hAnsi="Times New Roman" w:cs="Times New Roman"/>
        </w:rPr>
        <w:t>к муниципальной целевой программе</w:t>
      </w:r>
    </w:p>
    <w:p w:rsidR="00EA5D4B" w:rsidRDefault="00EA5D4B" w:rsidP="00EA5D4B">
      <w:pPr>
        <w:pStyle w:val="a5"/>
        <w:ind w:left="5103"/>
        <w:rPr>
          <w:rFonts w:ascii="Times New Roman" w:hAnsi="Times New Roman" w:cs="Times New Roman"/>
        </w:rPr>
      </w:pPr>
      <w:r w:rsidRPr="0072448E">
        <w:rPr>
          <w:rFonts w:ascii="Times New Roman" w:hAnsi="Times New Roman" w:cs="Times New Roman"/>
        </w:rPr>
        <w:t>«Благоустройство территории муниципал</w:t>
      </w:r>
      <w:r w:rsidRPr="0072448E">
        <w:rPr>
          <w:rFonts w:ascii="Times New Roman" w:hAnsi="Times New Roman" w:cs="Times New Roman"/>
        </w:rPr>
        <w:t>ь</w:t>
      </w:r>
      <w:r w:rsidRPr="0072448E">
        <w:rPr>
          <w:rFonts w:ascii="Times New Roman" w:hAnsi="Times New Roman" w:cs="Times New Roman"/>
        </w:rPr>
        <w:t>ного образования «Евпраксинский сельсовет» на 2016-2018 годы»</w:t>
      </w:r>
    </w:p>
    <w:p w:rsidR="0032718A" w:rsidRDefault="0032718A" w:rsidP="0032718A">
      <w:pPr>
        <w:pStyle w:val="22"/>
        <w:keepNext/>
        <w:keepLines/>
        <w:shd w:val="clear" w:color="auto" w:fill="auto"/>
        <w:spacing w:before="0" w:after="0" w:line="274" w:lineRule="exact"/>
        <w:ind w:right="240" w:firstLine="0"/>
      </w:pPr>
    </w:p>
    <w:p w:rsidR="0032718A" w:rsidRDefault="0032718A" w:rsidP="0032718A">
      <w:pPr>
        <w:pStyle w:val="22"/>
        <w:keepNext/>
        <w:keepLines/>
        <w:shd w:val="clear" w:color="auto" w:fill="auto"/>
        <w:spacing w:before="0" w:after="0" w:line="274" w:lineRule="exact"/>
        <w:ind w:right="240" w:firstLine="0"/>
      </w:pPr>
    </w:p>
    <w:p w:rsidR="0032718A" w:rsidRPr="005B4DD0" w:rsidRDefault="0032718A" w:rsidP="0032718A">
      <w:pPr>
        <w:pStyle w:val="22"/>
        <w:keepNext/>
        <w:keepLines/>
        <w:shd w:val="clear" w:color="auto" w:fill="auto"/>
        <w:spacing w:before="0" w:after="0" w:line="274" w:lineRule="exact"/>
        <w:ind w:right="240" w:firstLine="0"/>
      </w:pPr>
      <w:r w:rsidRPr="005B4DD0">
        <w:t>Методика</w:t>
      </w:r>
      <w:bookmarkEnd w:id="12"/>
    </w:p>
    <w:p w:rsidR="0032718A" w:rsidRPr="005B4DD0" w:rsidRDefault="0032718A" w:rsidP="0032718A">
      <w:pPr>
        <w:pStyle w:val="30"/>
        <w:shd w:val="clear" w:color="auto" w:fill="auto"/>
        <w:spacing w:before="0" w:after="360"/>
        <w:ind w:right="240"/>
        <w:jc w:val="center"/>
      </w:pPr>
      <w:r w:rsidRPr="005B4DD0">
        <w:t>комплексной оценки эффективности реализации муниципальной программы</w:t>
      </w:r>
      <w:r w:rsidRPr="005B4DD0">
        <w:br/>
        <w:t>администрации муниципального образования «Евпраксинский сельсовет»</w:t>
      </w:r>
      <w:r w:rsidRPr="005B4DD0">
        <w:br/>
        <w:t>«</w:t>
      </w:r>
      <w:r w:rsidR="00EA5D4B" w:rsidRPr="0072448E">
        <w:t>Благоустройство территории муниципального образования «Евпраксинский сельс</w:t>
      </w:r>
      <w:r w:rsidR="00EA5D4B" w:rsidRPr="0072448E">
        <w:t>о</w:t>
      </w:r>
      <w:r w:rsidR="00EA5D4B" w:rsidRPr="0072448E">
        <w:t>вет» на 2016-2018 годы</w:t>
      </w:r>
      <w:r w:rsidRPr="005B4DD0">
        <w:t>»</w:t>
      </w:r>
      <w:r w:rsidRPr="005B4DD0">
        <w:br/>
        <w:t>за отчетный год и за период с начала её реализации</w:t>
      </w:r>
    </w:p>
    <w:p w:rsidR="0032718A" w:rsidRPr="005B4DD0" w:rsidRDefault="0032718A" w:rsidP="0032718A">
      <w:pPr>
        <w:spacing w:after="267"/>
        <w:ind w:left="380" w:firstLine="480"/>
        <w:jc w:val="both"/>
        <w:rPr>
          <w:rFonts w:ascii="Times New Roman" w:hAnsi="Times New Roman" w:cs="Times New Roman"/>
        </w:rPr>
      </w:pPr>
      <w:proofErr w:type="gramStart"/>
      <w:r w:rsidRPr="005B4DD0">
        <w:rPr>
          <w:rFonts w:ascii="Times New Roman" w:hAnsi="Times New Roman" w:cs="Times New Roman"/>
        </w:rPr>
        <w:t>Комплексная оценка эффективности реализации муниципальной программы админ</w:t>
      </w:r>
      <w:r w:rsidRPr="005B4DD0">
        <w:rPr>
          <w:rFonts w:ascii="Times New Roman" w:hAnsi="Times New Roman" w:cs="Times New Roman"/>
        </w:rPr>
        <w:t>и</w:t>
      </w:r>
      <w:r w:rsidRPr="005B4DD0">
        <w:rPr>
          <w:rFonts w:ascii="Times New Roman" w:hAnsi="Times New Roman" w:cs="Times New Roman"/>
        </w:rPr>
        <w:t>страции муниципального образования «Евпраксинский сельсовет» «</w:t>
      </w:r>
      <w:r w:rsidR="00EA5D4B" w:rsidRPr="0072448E">
        <w:rPr>
          <w:rFonts w:ascii="Times New Roman" w:hAnsi="Times New Roman" w:cs="Times New Roman"/>
        </w:rPr>
        <w:t>Благоустройство те</w:t>
      </w:r>
      <w:r w:rsidR="00EA5D4B" w:rsidRPr="0072448E">
        <w:rPr>
          <w:rFonts w:ascii="Times New Roman" w:hAnsi="Times New Roman" w:cs="Times New Roman"/>
        </w:rPr>
        <w:t>р</w:t>
      </w:r>
      <w:r w:rsidR="00EA5D4B" w:rsidRPr="0072448E">
        <w:rPr>
          <w:rFonts w:ascii="Times New Roman" w:hAnsi="Times New Roman" w:cs="Times New Roman"/>
        </w:rPr>
        <w:t>ритории муниципального образования «Евпраксинский сельсовет» на 2016-2018 годы</w:t>
      </w:r>
      <w:r w:rsidRPr="005B4DD0">
        <w:rPr>
          <w:rFonts w:ascii="Times New Roman" w:hAnsi="Times New Roman" w:cs="Times New Roman"/>
        </w:rPr>
        <w:t>» (д</w:t>
      </w:r>
      <w:r w:rsidRPr="005B4DD0">
        <w:rPr>
          <w:rFonts w:ascii="Times New Roman" w:hAnsi="Times New Roman" w:cs="Times New Roman"/>
        </w:rPr>
        <w:t>а</w:t>
      </w:r>
      <w:r w:rsidRPr="005B4DD0">
        <w:rPr>
          <w:rFonts w:ascii="Times New Roman" w:hAnsi="Times New Roman" w:cs="Times New Roman"/>
        </w:rPr>
        <w:t>лее - Программа) осуществляется администрацией муниципального образования «Евпра</w:t>
      </w:r>
      <w:r w:rsidRPr="005B4DD0">
        <w:rPr>
          <w:rFonts w:ascii="Times New Roman" w:hAnsi="Times New Roman" w:cs="Times New Roman"/>
        </w:rPr>
        <w:t>к</w:t>
      </w:r>
      <w:r w:rsidRPr="005B4DD0">
        <w:rPr>
          <w:rFonts w:ascii="Times New Roman" w:hAnsi="Times New Roman" w:cs="Times New Roman"/>
        </w:rPr>
        <w:t>синский сельсовет» ежегодно в течение всего срока её реализации и по окончании реал</w:t>
      </w:r>
      <w:r w:rsidRPr="005B4DD0">
        <w:rPr>
          <w:rFonts w:ascii="Times New Roman" w:hAnsi="Times New Roman" w:cs="Times New Roman"/>
        </w:rPr>
        <w:t>и</w:t>
      </w:r>
      <w:r w:rsidRPr="005B4DD0">
        <w:rPr>
          <w:rFonts w:ascii="Times New Roman" w:hAnsi="Times New Roman" w:cs="Times New Roman"/>
        </w:rPr>
        <w:t>зации и включает в себя оценку степени выполнения мероприятий Программы и оценку эффективности реализации Программы.</w:t>
      </w:r>
      <w:proofErr w:type="gramEnd"/>
    </w:p>
    <w:p w:rsidR="0032718A" w:rsidRPr="005B4DD0" w:rsidRDefault="0032718A" w:rsidP="0032718A">
      <w:pPr>
        <w:spacing w:after="261" w:line="240" w:lineRule="exact"/>
        <w:ind w:right="240"/>
        <w:rPr>
          <w:rFonts w:ascii="Times New Roman" w:hAnsi="Times New Roman" w:cs="Times New Roman"/>
        </w:rPr>
      </w:pPr>
      <w:r w:rsidRPr="005B4DD0">
        <w:rPr>
          <w:rFonts w:ascii="Times New Roman" w:hAnsi="Times New Roman" w:cs="Times New Roman"/>
        </w:rPr>
        <w:t>1.Оценка степени выполнения мероприятий муниципальной программы.</w:t>
      </w:r>
    </w:p>
    <w:p w:rsidR="0032718A" w:rsidRPr="005B4DD0" w:rsidRDefault="0032718A" w:rsidP="0032718A">
      <w:pPr>
        <w:ind w:left="380" w:firstLine="700"/>
        <w:jc w:val="both"/>
        <w:rPr>
          <w:rFonts w:ascii="Times New Roman" w:hAnsi="Times New Roman" w:cs="Times New Roman"/>
        </w:rPr>
      </w:pPr>
      <w:r w:rsidRPr="005B4DD0">
        <w:rPr>
          <w:rFonts w:ascii="Times New Roman" w:hAnsi="Times New Roman" w:cs="Times New Roman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32718A" w:rsidRPr="005B4DD0" w:rsidRDefault="0032718A" w:rsidP="0032718A">
      <w:pPr>
        <w:spacing w:after="267"/>
        <w:ind w:left="380" w:firstLine="700"/>
        <w:jc w:val="both"/>
        <w:rPr>
          <w:rFonts w:ascii="Times New Roman" w:hAnsi="Times New Roman" w:cs="Times New Roman"/>
        </w:rPr>
      </w:pPr>
      <w:r w:rsidRPr="005B4DD0">
        <w:rPr>
          <w:rFonts w:ascii="Times New Roman" w:hAnsi="Times New Roman" w:cs="Times New Roman"/>
        </w:rPr>
        <w:t>Степень выполнения мероприятий Программы по окончании ее реализации рассч</w:t>
      </w:r>
      <w:r w:rsidRPr="005B4DD0">
        <w:rPr>
          <w:rFonts w:ascii="Times New Roman" w:hAnsi="Times New Roman" w:cs="Times New Roman"/>
        </w:rPr>
        <w:t>и</w:t>
      </w:r>
      <w:r w:rsidRPr="005B4DD0">
        <w:rPr>
          <w:rFonts w:ascii="Times New Roman" w:hAnsi="Times New Roman" w:cs="Times New Roman"/>
        </w:rPr>
        <w:t>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ее реализации.</w:t>
      </w:r>
    </w:p>
    <w:p w:rsidR="0032718A" w:rsidRPr="00A053A8" w:rsidRDefault="0032718A" w:rsidP="00A053A8">
      <w:pPr>
        <w:pStyle w:val="a6"/>
        <w:numPr>
          <w:ilvl w:val="0"/>
          <w:numId w:val="12"/>
        </w:numPr>
        <w:tabs>
          <w:tab w:val="left" w:pos="2211"/>
        </w:tabs>
        <w:spacing w:after="266" w:line="240" w:lineRule="exact"/>
        <w:jc w:val="both"/>
        <w:rPr>
          <w:rFonts w:ascii="Times New Roman" w:hAnsi="Times New Roman" w:cs="Times New Roman"/>
        </w:rPr>
      </w:pPr>
      <w:r w:rsidRPr="00A053A8">
        <w:rPr>
          <w:rFonts w:ascii="Times New Roman" w:hAnsi="Times New Roman" w:cs="Times New Roman"/>
        </w:rPr>
        <w:t>Оценка эффективности реализации муниципальной программы</w:t>
      </w:r>
    </w:p>
    <w:p w:rsidR="0032718A" w:rsidRPr="005B4DD0" w:rsidRDefault="0032718A" w:rsidP="0032718A">
      <w:pPr>
        <w:ind w:left="380" w:firstLine="700"/>
        <w:jc w:val="both"/>
        <w:rPr>
          <w:rFonts w:ascii="Times New Roman" w:hAnsi="Times New Roman" w:cs="Times New Roman"/>
        </w:rPr>
      </w:pPr>
      <w:r w:rsidRPr="005B4DD0">
        <w:rPr>
          <w:rFonts w:ascii="Times New Roman" w:hAnsi="Times New Roman" w:cs="Times New Roman"/>
        </w:rPr>
        <w:t>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A053A8" w:rsidRPr="00A053A8" w:rsidRDefault="0032718A" w:rsidP="00A053A8">
      <w:pPr>
        <w:ind w:left="380" w:firstLine="700"/>
        <w:jc w:val="both"/>
        <w:rPr>
          <w:rFonts w:ascii="Times New Roman" w:hAnsi="Times New Roman" w:cs="Times New Roman"/>
        </w:rPr>
      </w:pPr>
      <w:r w:rsidRPr="005B4DD0">
        <w:rPr>
          <w:rFonts w:ascii="Times New Roman" w:hAnsi="Times New Roman" w:cs="Times New Roman"/>
        </w:rPr>
        <w:t xml:space="preserve">Показатель эффективности реализации Программы </w:t>
      </w:r>
      <w:r w:rsidRPr="005B4DD0">
        <w:rPr>
          <w:rFonts w:ascii="Times New Roman" w:hAnsi="Times New Roman" w:cs="Times New Roman"/>
          <w:lang w:val="en-US" w:eastAsia="en-US" w:bidi="en-US"/>
        </w:rPr>
        <w:t>R</w:t>
      </w:r>
      <w:r w:rsidRPr="005B4DD0">
        <w:rPr>
          <w:rFonts w:ascii="Times New Roman" w:hAnsi="Times New Roman" w:cs="Times New Roman"/>
          <w:lang w:eastAsia="en-US" w:bidi="en-US"/>
        </w:rPr>
        <w:t xml:space="preserve"> </w:t>
      </w:r>
      <w:r w:rsidRPr="005B4DD0">
        <w:rPr>
          <w:rFonts w:ascii="Times New Roman" w:hAnsi="Times New Roman" w:cs="Times New Roman"/>
        </w:rPr>
        <w:t>за отчетный год рассчитывается по формуле</w:t>
      </w:r>
      <w:r w:rsidR="00A053A8">
        <w:rPr>
          <w:rFonts w:ascii="Times New Roman" w:hAnsi="Times New Roman" w:cs="Times New Roman"/>
        </w:rPr>
        <w:t>:</w:t>
      </w:r>
    </w:p>
    <w:p w:rsidR="00A053A8" w:rsidRPr="00A053A8" w:rsidRDefault="00A053A8" w:rsidP="00A053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053A8" w:rsidRPr="00A053A8" w:rsidRDefault="00A053A8" w:rsidP="00A053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A053A8">
        <w:rPr>
          <w:rFonts w:ascii="Times New Roman" w:hAnsi="Times New Roman" w:cs="Times New Roman"/>
          <w:position w:val="-74"/>
        </w:rPr>
        <w:object w:dxaOrig="418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pt;height:96pt" o:ole="">
            <v:imagedata r:id="rId8" o:title=""/>
          </v:shape>
          <o:OLEObject Type="Embed" ProgID="Equation.3" ShapeID="_x0000_i1025" DrawAspect="Content" ObjectID="_1509953130" r:id="rId9"/>
        </w:object>
      </w:r>
      <w:r w:rsidRPr="00A053A8">
        <w:rPr>
          <w:rFonts w:ascii="Times New Roman" w:hAnsi="Times New Roman" w:cs="Times New Roman"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377489172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949325</wp:posOffset>
                </wp:positionV>
                <wp:extent cx="283845" cy="603250"/>
                <wp:effectExtent l="0" t="0" r="381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3A8" w:rsidRDefault="00A053A8" w:rsidP="00A053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5" o:spid="_x0000_s1032" type="#_x0000_t202" style="position:absolute;left:0;text-align:left;margin-left:350.85pt;margin-top:74.75pt;width:22.35pt;height:47.5pt;z-index:3774891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" filled="f" stroked="f">
                <v:textbox>
                  <w:txbxContent>
                    <w:p w:rsidR="00A053A8" w:rsidRDefault="00A053A8" w:rsidP="00A053A8"/>
                  </w:txbxContent>
                </v:textbox>
              </v:shape>
            </w:pict>
          </mc:Fallback>
        </mc:AlternateContent>
      </w:r>
      <w:r w:rsidRPr="00A053A8">
        <w:rPr>
          <w:rFonts w:ascii="Times New Roman" w:hAnsi="Times New Roman" w:cs="Times New Roman"/>
        </w:rPr>
        <w:t>,</w:t>
      </w:r>
    </w:p>
    <w:p w:rsidR="00A053A8" w:rsidRPr="00A053A8" w:rsidRDefault="00A053A8" w:rsidP="00A053A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053A8" w:rsidRPr="00A053A8" w:rsidRDefault="00A053A8" w:rsidP="00A053A8">
      <w:pPr>
        <w:pStyle w:val="a5"/>
        <w:rPr>
          <w:rFonts w:ascii="Times New Roman" w:hAnsi="Times New Roman" w:cs="Times New Roman"/>
        </w:rPr>
      </w:pPr>
      <w:r w:rsidRPr="00A053A8">
        <w:rPr>
          <w:rFonts w:ascii="Times New Roman" w:hAnsi="Times New Roman" w:cs="Times New Roman"/>
        </w:rPr>
        <w:t xml:space="preserve">где </w:t>
      </w:r>
      <w:r w:rsidRPr="00A053A8">
        <w:rPr>
          <w:rFonts w:ascii="Times New Roman" w:hAnsi="Times New Roman" w:cs="Times New Roman"/>
          <w:lang w:val="en-US"/>
        </w:rPr>
        <w:t>N</w:t>
      </w:r>
      <w:r w:rsidRPr="00A053A8">
        <w:rPr>
          <w:rFonts w:ascii="Times New Roman" w:hAnsi="Times New Roman" w:cs="Times New Roman"/>
        </w:rPr>
        <w:t xml:space="preserve"> – количество показателей (индикаторов) Государственной программы;</w:t>
      </w:r>
    </w:p>
    <w:p w:rsidR="00A053A8" w:rsidRPr="00A053A8" w:rsidRDefault="00A053A8" w:rsidP="00A053A8">
      <w:pPr>
        <w:pStyle w:val="a5"/>
        <w:rPr>
          <w:rFonts w:ascii="Times New Roman" w:hAnsi="Times New Roman" w:cs="Times New Roman"/>
        </w:rPr>
      </w:pPr>
      <w:proofErr w:type="gramStart"/>
      <w:r w:rsidRPr="00A053A8">
        <w:rPr>
          <w:rFonts w:ascii="Times New Roman" w:hAnsi="Times New Roman" w:cs="Times New Roman"/>
          <w:lang w:val="en-US"/>
        </w:rPr>
        <w:t>n</w:t>
      </w:r>
      <w:r w:rsidRPr="00A053A8">
        <w:rPr>
          <w:rFonts w:ascii="Times New Roman" w:hAnsi="Times New Roman" w:cs="Times New Roman"/>
        </w:rPr>
        <w:t>(</w:t>
      </w:r>
      <w:proofErr w:type="spellStart"/>
      <w:proofErr w:type="gramEnd"/>
      <w:r w:rsidRPr="00A053A8">
        <w:rPr>
          <w:rFonts w:ascii="Times New Roman" w:hAnsi="Times New Roman" w:cs="Times New Roman"/>
          <w:lang w:val="en-US"/>
        </w:rPr>
        <w:t>i</w:t>
      </w:r>
      <w:proofErr w:type="spellEnd"/>
      <w:r w:rsidRPr="00A053A8">
        <w:rPr>
          <w:rFonts w:ascii="Times New Roman" w:hAnsi="Times New Roman" w:cs="Times New Roman"/>
        </w:rPr>
        <w:t>) – показатели (индикаторы), рост значений которых свидетельствует об улучшении ситуации в оцениваемой сфере (пункт 4, 5 приложения 1 к Государственной программе);</w:t>
      </w:r>
    </w:p>
    <w:p w:rsidR="00A053A8" w:rsidRPr="00A053A8" w:rsidRDefault="00A053A8" w:rsidP="00A053A8">
      <w:pPr>
        <w:pStyle w:val="a5"/>
        <w:rPr>
          <w:rFonts w:ascii="Times New Roman" w:hAnsi="Times New Roman" w:cs="Times New Roman"/>
        </w:rPr>
      </w:pPr>
      <w:proofErr w:type="gramStart"/>
      <w:r w:rsidRPr="00A053A8">
        <w:rPr>
          <w:rFonts w:ascii="Times New Roman" w:hAnsi="Times New Roman" w:cs="Times New Roman"/>
          <w:lang w:val="en-US"/>
        </w:rPr>
        <w:t>n</w:t>
      </w:r>
      <w:r w:rsidRPr="00A053A8">
        <w:rPr>
          <w:rFonts w:ascii="Times New Roman" w:hAnsi="Times New Roman" w:cs="Times New Roman"/>
        </w:rPr>
        <w:t>(</w:t>
      </w:r>
      <w:proofErr w:type="gramEnd"/>
      <w:r w:rsidRPr="00A053A8">
        <w:rPr>
          <w:rFonts w:ascii="Times New Roman" w:hAnsi="Times New Roman" w:cs="Times New Roman"/>
          <w:lang w:val="en-US"/>
        </w:rPr>
        <w:t>j</w:t>
      </w:r>
      <w:r w:rsidRPr="00A053A8">
        <w:rPr>
          <w:rFonts w:ascii="Times New Roman" w:hAnsi="Times New Roman" w:cs="Times New Roman"/>
        </w:rPr>
        <w:t xml:space="preserve">) – показатели (индикаторы), снижение значений которых свидетельствует об улучшении </w:t>
      </w:r>
      <w:r w:rsidRPr="00A053A8">
        <w:rPr>
          <w:rFonts w:ascii="Times New Roman" w:hAnsi="Times New Roman" w:cs="Times New Roman"/>
        </w:rPr>
        <w:lastRenderedPageBreak/>
        <w:t>ситуации в оцениваемой сфере (пункты 1, 2, 3 приложения 1 к Государственной программе);</w:t>
      </w:r>
    </w:p>
    <w:p w:rsidR="00A053A8" w:rsidRPr="00A053A8" w:rsidRDefault="00A053A8" w:rsidP="00A053A8">
      <w:pPr>
        <w:pStyle w:val="a5"/>
        <w:rPr>
          <w:rFonts w:ascii="Times New Roman" w:hAnsi="Times New Roman" w:cs="Times New Roman"/>
        </w:rPr>
      </w:pPr>
      <w:r w:rsidRPr="00A053A8">
        <w:rPr>
          <w:rFonts w:ascii="Times New Roman" w:hAnsi="Times New Roman" w:cs="Times New Roman"/>
          <w:position w:val="-18"/>
        </w:rPr>
        <w:object w:dxaOrig="840" w:dyaOrig="520">
          <v:shape id="_x0000_i1026" type="#_x0000_t75" style="width:42pt;height:26pt" o:ole="">
            <v:imagedata r:id="rId10" o:title=""/>
          </v:shape>
          <o:OLEObject Type="Embed" ProgID="Equation.3" ShapeID="_x0000_i1026" DrawAspect="Content" ObjectID="_1509953131" r:id="rId11"/>
        </w:object>
      </w:r>
      <w:r w:rsidRPr="00A053A8">
        <w:rPr>
          <w:rFonts w:ascii="Times New Roman" w:hAnsi="Times New Roman" w:cs="Times New Roman"/>
          <w:noProof/>
        </w:rPr>
        <w:t xml:space="preserve"> </w:t>
      </w:r>
      <w:r w:rsidRPr="00A053A8">
        <w:rPr>
          <w:rFonts w:ascii="Times New Roman" w:hAnsi="Times New Roman" w:cs="Times New Roman"/>
        </w:rPr>
        <w:t>– плановое значение показателей (индикаторов);</w:t>
      </w:r>
    </w:p>
    <w:p w:rsidR="00A053A8" w:rsidRPr="00A053A8" w:rsidRDefault="00A053A8" w:rsidP="00A053A8">
      <w:pPr>
        <w:pStyle w:val="a5"/>
        <w:rPr>
          <w:rFonts w:ascii="Times New Roman" w:hAnsi="Times New Roman" w:cs="Times New Roman"/>
        </w:rPr>
      </w:pPr>
      <w:r w:rsidRPr="00A053A8">
        <w:rPr>
          <w:rFonts w:ascii="Times New Roman" w:hAnsi="Times New Roman" w:cs="Times New Roman"/>
          <w:position w:val="-18"/>
        </w:rPr>
        <w:object w:dxaOrig="840" w:dyaOrig="520">
          <v:shape id="_x0000_i1027" type="#_x0000_t75" style="width:42pt;height:26pt" o:ole="">
            <v:imagedata r:id="rId12" o:title=""/>
          </v:shape>
          <o:OLEObject Type="Embed" ProgID="Equation.3" ShapeID="_x0000_i1027" DrawAspect="Content" ObjectID="_1509953132" r:id="rId13"/>
        </w:object>
      </w:r>
      <w:r w:rsidRPr="00A053A8">
        <w:rPr>
          <w:rFonts w:ascii="Times New Roman" w:hAnsi="Times New Roman" w:cs="Times New Roman"/>
          <w:noProof/>
        </w:rPr>
        <w:t xml:space="preserve"> </w:t>
      </w:r>
      <w:r w:rsidRPr="00A053A8">
        <w:rPr>
          <w:rFonts w:ascii="Times New Roman" w:hAnsi="Times New Roman" w:cs="Times New Roman"/>
        </w:rPr>
        <w:t>– фактическое значение показателей (индикаторов);</w:t>
      </w:r>
    </w:p>
    <w:p w:rsidR="00A053A8" w:rsidRPr="00A053A8" w:rsidRDefault="00A053A8" w:rsidP="00A053A8">
      <w:pPr>
        <w:pStyle w:val="a5"/>
        <w:rPr>
          <w:rFonts w:ascii="Times New Roman" w:hAnsi="Times New Roman" w:cs="Times New Roman"/>
        </w:rPr>
      </w:pPr>
      <w:r w:rsidRPr="00A053A8">
        <w:rPr>
          <w:rFonts w:ascii="Times New Roman" w:hAnsi="Times New Roman" w:cs="Times New Roman"/>
          <w:position w:val="-4"/>
        </w:rPr>
        <w:object w:dxaOrig="800" w:dyaOrig="380">
          <v:shape id="_x0000_i1028" type="#_x0000_t75" style="width:40pt;height:19pt" o:ole="">
            <v:imagedata r:id="rId14" o:title=""/>
          </v:shape>
          <o:OLEObject Type="Embed" ProgID="Equation.3" ShapeID="_x0000_i1028" DrawAspect="Content" ObjectID="_1509953133" r:id="rId15"/>
        </w:object>
      </w:r>
      <w:r w:rsidRPr="00A053A8">
        <w:rPr>
          <w:rFonts w:ascii="Times New Roman" w:hAnsi="Times New Roman" w:cs="Times New Roman"/>
        </w:rPr>
        <w:t xml:space="preserve"> – плановая сумма средств на финансирование Государственной программы, пред</w:t>
      </w:r>
      <w:r w:rsidRPr="00A053A8">
        <w:rPr>
          <w:rFonts w:ascii="Times New Roman" w:hAnsi="Times New Roman" w:cs="Times New Roman"/>
        </w:rPr>
        <w:t>у</w:t>
      </w:r>
      <w:r w:rsidRPr="00A053A8">
        <w:rPr>
          <w:rFonts w:ascii="Times New Roman" w:hAnsi="Times New Roman" w:cs="Times New Roman"/>
        </w:rPr>
        <w:t>смотренная на реализацию мероприятий Государственной программы в отчетном году;</w:t>
      </w:r>
    </w:p>
    <w:p w:rsidR="00A053A8" w:rsidRPr="00A053A8" w:rsidRDefault="00A053A8" w:rsidP="00A053A8">
      <w:pPr>
        <w:pStyle w:val="a5"/>
        <w:rPr>
          <w:rFonts w:ascii="Times New Roman" w:hAnsi="Times New Roman" w:cs="Times New Roman"/>
        </w:rPr>
      </w:pPr>
      <w:r w:rsidRPr="00A053A8">
        <w:rPr>
          <w:rFonts w:ascii="Times New Roman" w:hAnsi="Times New Roman" w:cs="Times New Roman"/>
          <w:position w:val="-4"/>
        </w:rPr>
        <w:object w:dxaOrig="780" w:dyaOrig="380">
          <v:shape id="_x0000_i1029" type="#_x0000_t75" style="width:39pt;height:19pt" o:ole="">
            <v:imagedata r:id="rId16" o:title=""/>
          </v:shape>
          <o:OLEObject Type="Embed" ProgID="Equation.3" ShapeID="_x0000_i1029" DrawAspect="Content" ObjectID="_1509953134" r:id="rId17"/>
        </w:object>
      </w:r>
      <w:r w:rsidRPr="00A053A8">
        <w:rPr>
          <w:rFonts w:ascii="Times New Roman" w:hAnsi="Times New Roman" w:cs="Times New Roman"/>
        </w:rPr>
        <w:t xml:space="preserve"> – сумма фактически произведенных расходов на реализацию мероприятий Госуда</w:t>
      </w:r>
      <w:r w:rsidRPr="00A053A8">
        <w:rPr>
          <w:rFonts w:ascii="Times New Roman" w:hAnsi="Times New Roman" w:cs="Times New Roman"/>
        </w:rPr>
        <w:t>р</w:t>
      </w:r>
      <w:r w:rsidRPr="00A053A8">
        <w:rPr>
          <w:rFonts w:ascii="Times New Roman" w:hAnsi="Times New Roman" w:cs="Times New Roman"/>
        </w:rPr>
        <w:t>ственной программы на конец отчетного года.</w:t>
      </w:r>
    </w:p>
    <w:p w:rsidR="0032718A" w:rsidRPr="00A053A8" w:rsidRDefault="0032718A" w:rsidP="0032718A">
      <w:pPr>
        <w:ind w:firstLine="720"/>
        <w:jc w:val="both"/>
        <w:rPr>
          <w:rFonts w:ascii="Times New Roman" w:hAnsi="Times New Roman" w:cs="Times New Roman"/>
        </w:rPr>
      </w:pPr>
      <w:r w:rsidRPr="00A053A8">
        <w:rPr>
          <w:rFonts w:ascii="Times New Roman" w:hAnsi="Times New Roman" w:cs="Times New Roma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32718A" w:rsidRPr="00A053A8" w:rsidRDefault="0032718A" w:rsidP="0032718A">
      <w:pPr>
        <w:ind w:firstLine="720"/>
        <w:jc w:val="both"/>
        <w:rPr>
          <w:rFonts w:ascii="Times New Roman" w:hAnsi="Times New Roman" w:cs="Times New Roman"/>
        </w:rPr>
      </w:pPr>
      <w:r w:rsidRPr="00A053A8">
        <w:rPr>
          <w:rFonts w:ascii="Times New Roman" w:hAnsi="Times New Roman" w:cs="Times New Roman"/>
        </w:rPr>
        <w:t>Оценка эффективности реализации Программы за весь период реализации рассчитыв</w:t>
      </w:r>
      <w:r w:rsidRPr="00A053A8">
        <w:rPr>
          <w:rFonts w:ascii="Times New Roman" w:hAnsi="Times New Roman" w:cs="Times New Roman"/>
        </w:rPr>
        <w:t>а</w:t>
      </w:r>
      <w:r w:rsidRPr="00A053A8">
        <w:rPr>
          <w:rFonts w:ascii="Times New Roman" w:hAnsi="Times New Roman" w:cs="Times New Roman"/>
        </w:rPr>
        <w:t>ется как среднее арифметическое показателей эффективности реализации Программы за все отчетные годы.</w:t>
      </w:r>
    </w:p>
    <w:sectPr w:rsidR="0032718A" w:rsidRPr="00A053A8">
      <w:pgSz w:w="11900" w:h="16840"/>
      <w:pgMar w:top="1062" w:right="752" w:bottom="1331" w:left="12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A1" w:rsidRDefault="00C570A1">
      <w:r>
        <w:separator/>
      </w:r>
    </w:p>
  </w:endnote>
  <w:endnote w:type="continuationSeparator" w:id="0">
    <w:p w:rsidR="00C570A1" w:rsidRDefault="00C5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A1" w:rsidRDefault="00C570A1"/>
  </w:footnote>
  <w:footnote w:type="continuationSeparator" w:id="0">
    <w:p w:rsidR="00C570A1" w:rsidRDefault="00C570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C0F"/>
    <w:multiLevelType w:val="multilevel"/>
    <w:tmpl w:val="35F6A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55399"/>
    <w:multiLevelType w:val="multilevel"/>
    <w:tmpl w:val="95380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407BD"/>
    <w:multiLevelType w:val="multilevel"/>
    <w:tmpl w:val="2F9AA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0817B8"/>
    <w:multiLevelType w:val="multilevel"/>
    <w:tmpl w:val="3164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776543"/>
    <w:multiLevelType w:val="multilevel"/>
    <w:tmpl w:val="22CAF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991502"/>
    <w:multiLevelType w:val="multilevel"/>
    <w:tmpl w:val="28B61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74F13"/>
    <w:multiLevelType w:val="multilevel"/>
    <w:tmpl w:val="8A485C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14038"/>
    <w:multiLevelType w:val="multilevel"/>
    <w:tmpl w:val="B652F89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8E4F2F"/>
    <w:multiLevelType w:val="multilevel"/>
    <w:tmpl w:val="FBBE2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6F1661"/>
    <w:multiLevelType w:val="multilevel"/>
    <w:tmpl w:val="74D21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274594"/>
    <w:multiLevelType w:val="hybridMultilevel"/>
    <w:tmpl w:val="9BA69C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99"/>
    <w:rsid w:val="000972A7"/>
    <w:rsid w:val="001310BF"/>
    <w:rsid w:val="002E0B61"/>
    <w:rsid w:val="002E6E77"/>
    <w:rsid w:val="003049FF"/>
    <w:rsid w:val="0032718A"/>
    <w:rsid w:val="003F6B81"/>
    <w:rsid w:val="00417FA1"/>
    <w:rsid w:val="00547C90"/>
    <w:rsid w:val="00655D76"/>
    <w:rsid w:val="0072448E"/>
    <w:rsid w:val="00846780"/>
    <w:rsid w:val="00892F6A"/>
    <w:rsid w:val="00947894"/>
    <w:rsid w:val="009A1E3B"/>
    <w:rsid w:val="009B3DE6"/>
    <w:rsid w:val="009C3E99"/>
    <w:rsid w:val="00A053A8"/>
    <w:rsid w:val="00A13748"/>
    <w:rsid w:val="00A15736"/>
    <w:rsid w:val="00A226DB"/>
    <w:rsid w:val="00A52DF5"/>
    <w:rsid w:val="00AB4A9D"/>
    <w:rsid w:val="00AE1C3E"/>
    <w:rsid w:val="00AE7C26"/>
    <w:rsid w:val="00B00C85"/>
    <w:rsid w:val="00B27F02"/>
    <w:rsid w:val="00C570A1"/>
    <w:rsid w:val="00C57584"/>
    <w:rsid w:val="00CF1707"/>
    <w:rsid w:val="00D01A5A"/>
    <w:rsid w:val="00D80FE6"/>
    <w:rsid w:val="00EA5D4B"/>
    <w:rsid w:val="00EF25DD"/>
    <w:rsid w:val="00F3556D"/>
    <w:rsid w:val="00F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4Constantia12ptExact">
    <w:name w:val="Основной текст (4) + Constantia;12 pt;Не полужирный;Не курсив Exact"/>
    <w:basedOn w:val="4Exact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TrebuchetMS15pt">
    <w:name w:val="Основной текст (2) + Trebuchet MS;1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rebuchetMS15pt0">
    <w:name w:val="Основной текст (2) + Trebuchet MS;1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5pt1">
    <w:name w:val="Основной текст (2) + Trebuchet MS;1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Exact">
    <w:name w:val="Основной текст (8) Exact"/>
    <w:basedOn w:val="a0"/>
    <w:link w:val="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ind w:hanging="32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ind w:hanging="10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-10"/>
      <w:sz w:val="22"/>
      <w:szCs w:val="22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onstantia" w:eastAsia="Constantia" w:hAnsi="Constantia" w:cs="Constantia"/>
      <w:sz w:val="12"/>
      <w:szCs w:val="1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9A1E3B"/>
    <w:rPr>
      <w:color w:val="000000"/>
    </w:rPr>
  </w:style>
  <w:style w:type="paragraph" w:styleId="a6">
    <w:name w:val="List Paragraph"/>
    <w:basedOn w:val="a"/>
    <w:uiPriority w:val="34"/>
    <w:qFormat/>
    <w:rsid w:val="00B00C8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26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26D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4Constantia12ptExact">
    <w:name w:val="Основной текст (4) + Constantia;12 pt;Не полужирный;Не курсив Exact"/>
    <w:basedOn w:val="4Exact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TrebuchetMS15pt">
    <w:name w:val="Основной текст (2) + Trebuchet MS;1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TrebuchetMS15pt0">
    <w:name w:val="Основной текст (2) + Trebuchet MS;1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5pt1">
    <w:name w:val="Основной текст (2) + Trebuchet MS;15 pt;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Exact">
    <w:name w:val="Основной текст (8) Exact"/>
    <w:basedOn w:val="a0"/>
    <w:link w:val="8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ind w:hanging="32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ind w:hanging="100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pacing w:val="-10"/>
      <w:sz w:val="22"/>
      <w:szCs w:val="22"/>
      <w:lang w:val="en-US" w:eastAsia="en-US" w:bidi="en-US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onstantia" w:eastAsia="Constantia" w:hAnsi="Constantia" w:cs="Constantia"/>
      <w:sz w:val="12"/>
      <w:szCs w:val="1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9A1E3B"/>
    <w:rPr>
      <w:color w:val="000000"/>
    </w:rPr>
  </w:style>
  <w:style w:type="paragraph" w:styleId="a6">
    <w:name w:val="List Paragraph"/>
    <w:basedOn w:val="a"/>
    <w:uiPriority w:val="34"/>
    <w:qFormat/>
    <w:rsid w:val="00B00C8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26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26D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15</cp:revision>
  <cp:lastPrinted>2015-11-17T09:31:00Z</cp:lastPrinted>
  <dcterms:created xsi:type="dcterms:W3CDTF">2015-11-09T08:11:00Z</dcterms:created>
  <dcterms:modified xsi:type="dcterms:W3CDTF">2015-11-25T06:39:00Z</dcterms:modified>
</cp:coreProperties>
</file>