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A6" w:rsidRDefault="00F057A6" w:rsidP="00F057A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Приволжским районным судом Астраханской области по уголовному делу в отношении жителя г. Ижевска постановлен обвинительный приговор.</w:t>
      </w:r>
    </w:p>
    <w:p w:rsidR="00F057A6" w:rsidRDefault="00F057A6" w:rsidP="00F057A6">
      <w:pPr>
        <w:ind w:firstLine="709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Он признан виновным в покушении на незаконный сбыт посредством сети «Интернет» синтетических наркотических средств, группой лиц по предварительному сговору, в значительном размере (</w:t>
      </w:r>
      <w:r>
        <w:rPr>
          <w:szCs w:val="26"/>
        </w:rPr>
        <w:t xml:space="preserve">по ч. 3 ст. 30 </w:t>
      </w:r>
      <w:proofErr w:type="spellStart"/>
      <w:r>
        <w:rPr>
          <w:szCs w:val="26"/>
        </w:rPr>
        <w:t>п.п</w:t>
      </w:r>
      <w:proofErr w:type="spellEnd"/>
      <w:r>
        <w:rPr>
          <w:szCs w:val="26"/>
        </w:rPr>
        <w:t>. «</w:t>
      </w:r>
      <w:proofErr w:type="spellStart"/>
      <w:proofErr w:type="gramStart"/>
      <w:r>
        <w:rPr>
          <w:szCs w:val="26"/>
        </w:rPr>
        <w:t>а,б</w:t>
      </w:r>
      <w:proofErr w:type="spellEnd"/>
      <w:proofErr w:type="gramEnd"/>
      <w:r>
        <w:rPr>
          <w:szCs w:val="26"/>
        </w:rPr>
        <w:t>» ч. 3 ст. 228.1</w:t>
      </w:r>
      <w:r>
        <w:rPr>
          <w:rFonts w:cs="Times New Roman"/>
          <w:spacing w:val="-4"/>
          <w:szCs w:val="28"/>
        </w:rPr>
        <w:t>УК РФ), а также в покушении на совершение аналогичного преступления в крупном размере (</w:t>
      </w:r>
      <w:r>
        <w:rPr>
          <w:szCs w:val="26"/>
        </w:rPr>
        <w:t>ч. 3 ст. 30 п. «г» ч. 4 ст. 228.1 УК РФ</w:t>
      </w:r>
      <w:r>
        <w:rPr>
          <w:rFonts w:cs="Times New Roman"/>
          <w:spacing w:val="-4"/>
          <w:szCs w:val="28"/>
        </w:rPr>
        <w:t>).</w:t>
      </w:r>
    </w:p>
    <w:p w:rsidR="00F057A6" w:rsidRDefault="00F057A6" w:rsidP="00F057A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 xml:space="preserve">Установлено, что 13.03.2020 на территории Приволжского района Астраханской области гражданин К. в соучастии с иным неустановленным лицом, (уголовное дело в отношении которых выделено в отдельное производство), устраивали мелкооптовые закладки наркотиков для последующего сбыта розничными партиями, однако ввиду вмешательства правоохранительных органов преступная деятельность пресечена. Из незаконного оборота изъято более 8 гр. наркотического средства синтетического происхождения. </w:t>
      </w:r>
    </w:p>
    <w:p w:rsidR="00F057A6" w:rsidRDefault="00F057A6" w:rsidP="00F057A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Суд согласился с мнением государственного обвинителя о виновности К. и приговорил его к 10 годам лишения свободы с отбыванием наказания в исправительной колонии строгого режима.</w:t>
      </w:r>
    </w:p>
    <w:p w:rsidR="00F057A6" w:rsidRDefault="00F057A6" w:rsidP="00F057A6"/>
    <w:p w:rsidR="00F057A6" w:rsidRPr="00371807" w:rsidRDefault="00F057A6" w:rsidP="00F057A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Старший п</w:t>
      </w:r>
      <w:r w:rsidRPr="00371807">
        <w:rPr>
          <w:rFonts w:cs="Times New Roman"/>
          <w:szCs w:val="28"/>
        </w:rPr>
        <w:t xml:space="preserve">омощник прокурора района    </w:t>
      </w:r>
      <w:r>
        <w:rPr>
          <w:rFonts w:cs="Times New Roman"/>
          <w:szCs w:val="28"/>
        </w:rPr>
        <w:t xml:space="preserve">                                             М.Н. </w:t>
      </w:r>
      <w:proofErr w:type="spellStart"/>
      <w:r>
        <w:rPr>
          <w:rFonts w:cs="Times New Roman"/>
          <w:szCs w:val="28"/>
        </w:rPr>
        <w:t>Мамцев</w:t>
      </w:r>
      <w:proofErr w:type="spellEnd"/>
    </w:p>
    <w:p w:rsidR="00F057A6" w:rsidRDefault="00F057A6" w:rsidP="00F057A6"/>
    <w:p w:rsidR="004179C8" w:rsidRDefault="004179C8">
      <w:bookmarkStart w:id="0" w:name="_GoBack"/>
      <w:bookmarkEnd w:id="0"/>
    </w:p>
    <w:sectPr w:rsidR="0041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A9"/>
    <w:rsid w:val="002D7CA9"/>
    <w:rsid w:val="004179C8"/>
    <w:rsid w:val="00F0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72989-A0E3-4D7D-B383-CD072AE9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A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2020-11-19T05:57:00Z</dcterms:created>
  <dcterms:modified xsi:type="dcterms:W3CDTF">2020-11-19T05:58:00Z</dcterms:modified>
</cp:coreProperties>
</file>