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00" w:rsidRPr="00722007" w:rsidRDefault="00503F00" w:rsidP="00503F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ПРОКУРАТУРА ПРИВОЛЖСКОГО РАЙОНА РАЗЪЯСНЯЕТ</w:t>
      </w:r>
    </w:p>
    <w:p w:rsidR="00503F00" w:rsidRDefault="00503F00" w:rsidP="00503F00">
      <w:pPr>
        <w:pStyle w:val="ConsPlusNormal"/>
        <w:spacing w:before="240"/>
        <w:jc w:val="both"/>
        <w:rPr>
          <w:b/>
          <w:bCs/>
        </w:rPr>
      </w:pPr>
      <w:r w:rsidRPr="00FE464B">
        <w:rPr>
          <w:b/>
          <w:bCs/>
        </w:rPr>
        <w:t>Определены особенности заключения договоров аренды в отношении государственного и муниципального имущества, закрепленного за организациями культуры</w:t>
      </w:r>
      <w:r>
        <w:rPr>
          <w:b/>
          <w:bCs/>
        </w:rPr>
        <w:t>.</w:t>
      </w:r>
    </w:p>
    <w:p w:rsidR="00503F00" w:rsidRPr="00FE464B" w:rsidRDefault="00503F00" w:rsidP="00503F00">
      <w:pPr>
        <w:pStyle w:val="ConsPlusNormal"/>
        <w:spacing w:before="240"/>
        <w:jc w:val="both"/>
      </w:pPr>
      <w:r w:rsidRPr="00FE464B">
        <w:t>Заключение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осуществляется без проведения конкурсов или аукционов в порядке и на условиях, которые определяются Правительством РФ, в случае заключения этих договоров:</w:t>
      </w:r>
    </w:p>
    <w:p w:rsidR="00503F00" w:rsidRPr="00FE464B" w:rsidRDefault="00503F00" w:rsidP="00503F00">
      <w:pPr>
        <w:pStyle w:val="ConsPlusNormal"/>
        <w:spacing w:before="240"/>
        <w:jc w:val="both"/>
      </w:pPr>
      <w:r w:rsidRPr="00FE464B">
        <w:t>-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культуры;</w:t>
      </w:r>
    </w:p>
    <w:p w:rsidR="00503F00" w:rsidRPr="00FE464B" w:rsidRDefault="00503F00" w:rsidP="00503F00">
      <w:pPr>
        <w:pStyle w:val="ConsPlusNormal"/>
        <w:spacing w:before="240"/>
        <w:jc w:val="both"/>
      </w:pPr>
      <w:r w:rsidRPr="00FE464B">
        <w:t>- с юридическими лицами и ИП, осуществляющими розничную торговлю сувенирной, издательской и аудиовизуальной продукцией, в целях организации такой торговли, соответствующей целям деятельности государственных или муниципальных организаций культуры, для обеспечения потребностей посетителей.</w:t>
      </w:r>
    </w:p>
    <w:p w:rsidR="00503F00" w:rsidRPr="00FE464B" w:rsidRDefault="00503F00" w:rsidP="00503F00">
      <w:pPr>
        <w:pStyle w:val="ConsPlusNormal"/>
        <w:spacing w:before="240"/>
        <w:jc w:val="both"/>
      </w:pPr>
      <w:r w:rsidRPr="00FE464B">
        <w:t>Заключение договоров аренды и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осуществляется без проведения конкурсов или аукционов в порядке, на условиях и в соответствии с перечнем видов указанного имущества, которые определяются Правительством РФ.</w:t>
      </w:r>
    </w:p>
    <w:p w:rsidR="00EF040E" w:rsidRPr="00BC35A0" w:rsidRDefault="00EF040E" w:rsidP="00BC35A0">
      <w:bookmarkStart w:id="0" w:name="_GoBack"/>
      <w:bookmarkEnd w:id="0"/>
    </w:p>
    <w:sectPr w:rsidR="00EF040E" w:rsidRPr="00BC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6"/>
    <w:rsid w:val="001420A8"/>
    <w:rsid w:val="004E392E"/>
    <w:rsid w:val="00502598"/>
    <w:rsid w:val="00503F00"/>
    <w:rsid w:val="008619B6"/>
    <w:rsid w:val="00A01A7A"/>
    <w:rsid w:val="00BC35A0"/>
    <w:rsid w:val="00DF6C64"/>
    <w:rsid w:val="00E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0467B-E746-4755-810C-0F27FE3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KOMPUTER_ZHENA</dc:creator>
  <cp:keywords/>
  <dc:description/>
  <cp:lastModifiedBy>KOMPUTER_ZHENA</cp:lastModifiedBy>
  <cp:revision>2</cp:revision>
  <dcterms:created xsi:type="dcterms:W3CDTF">2021-06-20T18:13:00Z</dcterms:created>
  <dcterms:modified xsi:type="dcterms:W3CDTF">2021-06-20T18:13:00Z</dcterms:modified>
</cp:coreProperties>
</file>